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B7F31" w:rsidP="00165A41" w:rsidRDefault="003B7F31" w14:paraId="4877D5F9" w14:textId="77777777">
      <w:pPr>
        <w:rPr>
          <w:rFonts w:ascii="Arial" w:hAnsi="Arial" w:cs="Arial"/>
          <w:b/>
        </w:rPr>
      </w:pPr>
    </w:p>
    <w:tbl>
      <w:tblPr>
        <w:tblpPr w:leftFromText="180" w:rightFromText="180" w:vertAnchor="text" w:horzAnchor="margin" w:tblpXSpec="center" w:tblpY="470"/>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78"/>
        <w:gridCol w:w="3404"/>
        <w:gridCol w:w="3404"/>
      </w:tblGrid>
      <w:tr w:rsidRPr="00E3053E" w:rsidR="00FC5D35" w:rsidTr="6437CDAA" w14:paraId="6F474781" w14:textId="77777777">
        <w:trPr>
          <w:trHeight w:val="728"/>
        </w:trPr>
        <w:tc>
          <w:tcPr>
            <w:tcW w:w="1334" w:type="pct"/>
            <w:shd w:val="clear" w:color="auto" w:fill="D9D9D9" w:themeFill="background1" w:themeFillShade="D9"/>
            <w:tcMar/>
            <w:vAlign w:val="center"/>
          </w:tcPr>
          <w:p w:rsidRPr="001F5460" w:rsidR="00FC5D35" w:rsidP="00165A41" w:rsidRDefault="00FC5D35" w14:paraId="385897A9" w14:textId="77777777">
            <w:pPr>
              <w:rPr>
                <w:rFonts w:ascii="Arial" w:hAnsi="Arial" w:eastAsia="Calibri" w:cs="Arial"/>
                <w:b/>
              </w:rPr>
            </w:pPr>
            <w:bookmarkStart w:name="_Hlk526419159" w:id="0"/>
            <w:r w:rsidRPr="001F5460">
              <w:rPr>
                <w:rFonts w:ascii="Arial" w:hAnsi="Arial" w:eastAsia="Calibri" w:cs="Arial"/>
                <w:b/>
              </w:rPr>
              <w:t>Policy Title:</w:t>
            </w:r>
          </w:p>
        </w:tc>
        <w:tc>
          <w:tcPr>
            <w:tcW w:w="3666" w:type="pct"/>
            <w:gridSpan w:val="2"/>
            <w:shd w:val="clear" w:color="auto" w:fill="auto"/>
            <w:tcMar/>
            <w:vAlign w:val="center"/>
          </w:tcPr>
          <w:p w:rsidRPr="001F5460" w:rsidR="00FC5D35" w:rsidP="6437CDAA" w:rsidRDefault="00996755" w14:paraId="39BEFEF1" w14:textId="37096750">
            <w:pPr>
              <w:rPr>
                <w:rFonts w:ascii="Arial" w:hAnsi="Arial" w:eastAsia="Calibri" w:cs="Arial"/>
                <w:b w:val="1"/>
                <w:bCs w:val="1"/>
              </w:rPr>
            </w:pPr>
            <w:r w:rsidRPr="6437CDAA" w:rsidR="00996755">
              <w:rPr>
                <w:rFonts w:ascii="Arial" w:hAnsi="Arial" w:eastAsia="Calibri" w:cs="Arial"/>
                <w:b w:val="1"/>
                <w:bCs w:val="1"/>
              </w:rPr>
              <w:t>CEIAG</w:t>
            </w:r>
            <w:r w:rsidRPr="6437CDAA" w:rsidR="00656EC2">
              <w:rPr>
                <w:rFonts w:ascii="Arial" w:hAnsi="Arial" w:eastAsia="Calibri" w:cs="Arial"/>
                <w:b w:val="1"/>
                <w:bCs w:val="1"/>
              </w:rPr>
              <w:t xml:space="preserve"> Policy 202</w:t>
            </w:r>
            <w:r w:rsidRPr="6437CDAA" w:rsidR="678FD46A">
              <w:rPr>
                <w:rFonts w:ascii="Arial" w:hAnsi="Arial" w:eastAsia="Calibri" w:cs="Arial"/>
                <w:b w:val="1"/>
                <w:bCs w:val="1"/>
              </w:rPr>
              <w:t>4</w:t>
            </w:r>
            <w:r w:rsidRPr="6437CDAA" w:rsidR="00656EC2">
              <w:rPr>
                <w:rFonts w:ascii="Arial" w:hAnsi="Arial" w:eastAsia="Calibri" w:cs="Arial"/>
                <w:b w:val="1"/>
                <w:bCs w:val="1"/>
              </w:rPr>
              <w:t>-202</w:t>
            </w:r>
            <w:r w:rsidRPr="6437CDAA" w:rsidR="23DCE300">
              <w:rPr>
                <w:rFonts w:ascii="Arial" w:hAnsi="Arial" w:eastAsia="Calibri" w:cs="Arial"/>
                <w:b w:val="1"/>
                <w:bCs w:val="1"/>
              </w:rPr>
              <w:t>6</w:t>
            </w:r>
            <w:r w:rsidRPr="6437CDAA" w:rsidR="00BB7565">
              <w:rPr>
                <w:rFonts w:ascii="Arial" w:hAnsi="Arial" w:eastAsia="Calibri" w:cs="Arial"/>
                <w:b w:val="1"/>
                <w:bCs w:val="1"/>
              </w:rPr>
              <w:t xml:space="preserve"> </w:t>
            </w:r>
            <w:r w:rsidRPr="6437CDAA" w:rsidR="00FC5D35">
              <w:rPr>
                <w:rFonts w:ascii="Arial" w:hAnsi="Arial" w:eastAsia="Calibri" w:cs="Arial"/>
                <w:b w:val="1"/>
                <w:bCs w:val="1"/>
              </w:rPr>
              <w:t xml:space="preserve"> </w:t>
            </w:r>
          </w:p>
        </w:tc>
      </w:tr>
      <w:tr w:rsidRPr="00E3053E" w:rsidR="00FC5D35" w:rsidTr="6437CDAA" w14:paraId="3134B9CC" w14:textId="77777777">
        <w:trPr>
          <w:trHeight w:val="451"/>
        </w:trPr>
        <w:tc>
          <w:tcPr>
            <w:tcW w:w="1334" w:type="pct"/>
            <w:shd w:val="clear" w:color="auto" w:fill="D9D9D9" w:themeFill="background1" w:themeFillShade="D9"/>
            <w:tcMar/>
            <w:vAlign w:val="center"/>
          </w:tcPr>
          <w:p w:rsidRPr="001F5460" w:rsidR="00FC5D35" w:rsidP="00165A41" w:rsidRDefault="00FC5D35" w14:paraId="1C8F058B" w14:textId="77777777">
            <w:pPr>
              <w:rPr>
                <w:rFonts w:ascii="Arial" w:hAnsi="Arial" w:eastAsia="Calibri" w:cs="Arial"/>
                <w:b/>
              </w:rPr>
            </w:pPr>
            <w:r w:rsidRPr="001F5460">
              <w:rPr>
                <w:rFonts w:ascii="Arial" w:hAnsi="Arial" w:eastAsia="Calibri" w:cs="Arial"/>
                <w:b/>
              </w:rPr>
              <w:t>Date of Issue:</w:t>
            </w:r>
          </w:p>
        </w:tc>
        <w:tc>
          <w:tcPr>
            <w:tcW w:w="3666" w:type="pct"/>
            <w:gridSpan w:val="2"/>
            <w:shd w:val="clear" w:color="auto" w:fill="auto"/>
            <w:tcMar/>
            <w:vAlign w:val="center"/>
          </w:tcPr>
          <w:p w:rsidRPr="001F5460" w:rsidR="00FC5D35" w:rsidP="00165A41" w:rsidRDefault="00FC5D35" w14:paraId="35D46BB4" w14:textId="69BD92DF">
            <w:pPr>
              <w:rPr>
                <w:rFonts w:ascii="Arial" w:hAnsi="Arial" w:eastAsia="Calibri" w:cs="Arial"/>
              </w:rPr>
            </w:pPr>
            <w:r w:rsidRPr="6437CDAA" w:rsidR="4531B9D4">
              <w:rPr>
                <w:rFonts w:ascii="Arial" w:hAnsi="Arial" w:eastAsia="Calibri" w:cs="Arial"/>
              </w:rPr>
              <w:t>01/0</w:t>
            </w:r>
            <w:r w:rsidRPr="6437CDAA" w:rsidR="34649343">
              <w:rPr>
                <w:rFonts w:ascii="Arial" w:hAnsi="Arial" w:eastAsia="Calibri" w:cs="Arial"/>
              </w:rPr>
              <w:t>2</w:t>
            </w:r>
            <w:r w:rsidRPr="6437CDAA" w:rsidR="4531B9D4">
              <w:rPr>
                <w:rFonts w:ascii="Arial" w:hAnsi="Arial" w:eastAsia="Calibri" w:cs="Arial"/>
              </w:rPr>
              <w:t>/202</w:t>
            </w:r>
            <w:r w:rsidRPr="6437CDAA" w:rsidR="288384EF">
              <w:rPr>
                <w:rFonts w:ascii="Arial" w:hAnsi="Arial" w:eastAsia="Calibri" w:cs="Arial"/>
              </w:rPr>
              <w:t>4</w:t>
            </w:r>
          </w:p>
        </w:tc>
      </w:tr>
      <w:tr w:rsidRPr="00E3053E" w:rsidR="00FC5D35" w:rsidTr="6437CDAA" w14:paraId="6F2F733B" w14:textId="77777777">
        <w:trPr>
          <w:trHeight w:val="426"/>
        </w:trPr>
        <w:tc>
          <w:tcPr>
            <w:tcW w:w="1334" w:type="pct"/>
            <w:shd w:val="clear" w:color="auto" w:fill="D9D9D9" w:themeFill="background1" w:themeFillShade="D9"/>
            <w:tcMar/>
            <w:vAlign w:val="center"/>
          </w:tcPr>
          <w:p w:rsidRPr="001F5460" w:rsidR="00FC5D35" w:rsidP="00165A41" w:rsidRDefault="00FC5D35" w14:paraId="4EC8A60B" w14:textId="77777777">
            <w:pPr>
              <w:rPr>
                <w:rFonts w:ascii="Arial" w:hAnsi="Arial" w:eastAsia="Calibri" w:cs="Arial"/>
                <w:b/>
              </w:rPr>
            </w:pPr>
            <w:r w:rsidRPr="001F5460">
              <w:rPr>
                <w:rFonts w:ascii="Arial" w:hAnsi="Arial" w:eastAsia="Calibri" w:cs="Arial"/>
                <w:b/>
              </w:rPr>
              <w:t>Date of Review:</w:t>
            </w:r>
          </w:p>
        </w:tc>
        <w:tc>
          <w:tcPr>
            <w:tcW w:w="3666" w:type="pct"/>
            <w:gridSpan w:val="2"/>
            <w:shd w:val="clear" w:color="auto" w:fill="auto"/>
            <w:tcMar/>
            <w:vAlign w:val="center"/>
          </w:tcPr>
          <w:p w:rsidRPr="001F5460" w:rsidR="00FC5D35" w:rsidP="00165A41" w:rsidRDefault="00FC5D35" w14:paraId="0296D329" w14:textId="518EC998">
            <w:pPr>
              <w:rPr>
                <w:rFonts w:ascii="Arial" w:hAnsi="Arial" w:eastAsia="Calibri" w:cs="Arial"/>
              </w:rPr>
            </w:pPr>
            <w:r w:rsidRPr="6437CDAA" w:rsidR="7B0ED96F">
              <w:rPr>
                <w:rFonts w:ascii="Arial" w:hAnsi="Arial" w:eastAsia="Calibri" w:cs="Arial"/>
              </w:rPr>
              <w:t>01/</w:t>
            </w:r>
            <w:r w:rsidRPr="6437CDAA" w:rsidR="59AB9184">
              <w:rPr>
                <w:rFonts w:ascii="Arial" w:hAnsi="Arial" w:eastAsia="Calibri" w:cs="Arial"/>
              </w:rPr>
              <w:t>01</w:t>
            </w:r>
            <w:r w:rsidRPr="6437CDAA" w:rsidR="7B0ED96F">
              <w:rPr>
                <w:rFonts w:ascii="Arial" w:hAnsi="Arial" w:eastAsia="Calibri" w:cs="Arial"/>
              </w:rPr>
              <w:t>/20</w:t>
            </w:r>
            <w:r w:rsidRPr="6437CDAA" w:rsidR="6F75209F">
              <w:rPr>
                <w:rFonts w:ascii="Arial" w:hAnsi="Arial" w:eastAsia="Calibri" w:cs="Arial"/>
              </w:rPr>
              <w:t>2</w:t>
            </w:r>
            <w:r w:rsidRPr="6437CDAA" w:rsidR="1D68B11B">
              <w:rPr>
                <w:rFonts w:ascii="Arial" w:hAnsi="Arial" w:eastAsia="Calibri" w:cs="Arial"/>
              </w:rPr>
              <w:t>6</w:t>
            </w:r>
          </w:p>
        </w:tc>
      </w:tr>
      <w:tr w:rsidRPr="00E3053E" w:rsidR="00FC5D35" w:rsidTr="6437CDAA" w14:paraId="00A9A0CF" w14:textId="77777777">
        <w:trPr>
          <w:trHeight w:val="451"/>
        </w:trPr>
        <w:tc>
          <w:tcPr>
            <w:tcW w:w="1334" w:type="pct"/>
            <w:shd w:val="clear" w:color="auto" w:fill="D9D9D9" w:themeFill="background1" w:themeFillShade="D9"/>
            <w:tcMar/>
            <w:vAlign w:val="center"/>
          </w:tcPr>
          <w:p w:rsidRPr="001F5460" w:rsidR="00FC5D35" w:rsidP="00165A41" w:rsidRDefault="00FC5D35" w14:paraId="0A648624" w14:textId="77777777">
            <w:pPr>
              <w:rPr>
                <w:rFonts w:ascii="Arial" w:hAnsi="Arial" w:eastAsia="Calibri" w:cs="Arial"/>
                <w:b/>
              </w:rPr>
            </w:pPr>
            <w:r w:rsidRPr="001F5460">
              <w:rPr>
                <w:rFonts w:ascii="Arial" w:hAnsi="Arial" w:eastAsia="Calibri" w:cs="Arial"/>
                <w:b/>
              </w:rPr>
              <w:t>Author &amp; Role</w:t>
            </w:r>
          </w:p>
        </w:tc>
        <w:tc>
          <w:tcPr>
            <w:tcW w:w="3666" w:type="pct"/>
            <w:gridSpan w:val="2"/>
            <w:shd w:val="clear" w:color="auto" w:fill="auto"/>
            <w:tcMar/>
            <w:vAlign w:val="center"/>
          </w:tcPr>
          <w:p w:rsidRPr="001F5460" w:rsidR="00561DC3" w:rsidP="00165A41" w:rsidRDefault="77546AA1" w14:paraId="7A1487C6" w14:textId="5903343F">
            <w:pPr>
              <w:rPr>
                <w:rFonts w:ascii="Arial" w:hAnsi="Arial" w:eastAsia="Calibri" w:cs="Arial"/>
              </w:rPr>
            </w:pPr>
            <w:r w:rsidRPr="30A2A955" w:rsidR="4BBC6ACE">
              <w:rPr>
                <w:rFonts w:ascii="Arial" w:hAnsi="Arial" w:eastAsia="Calibri" w:cs="Arial"/>
              </w:rPr>
              <w:t>Anne Powell</w:t>
            </w:r>
            <w:r w:rsidRPr="30A2A955" w:rsidR="00BB7565">
              <w:rPr>
                <w:rFonts w:ascii="Arial" w:hAnsi="Arial" w:eastAsia="Calibri" w:cs="Arial"/>
              </w:rPr>
              <w:t xml:space="preserve"> – Lead Practitioner</w:t>
            </w:r>
            <w:r w:rsidRPr="30A2A955" w:rsidR="06AA6324">
              <w:rPr>
                <w:rFonts w:ascii="Arial" w:hAnsi="Arial" w:eastAsia="Calibri" w:cs="Arial"/>
              </w:rPr>
              <w:t xml:space="preserve"> &amp; Careers Lead</w:t>
            </w:r>
          </w:p>
        </w:tc>
      </w:tr>
      <w:tr w:rsidRPr="00E3053E" w:rsidR="00FC5D35" w:rsidTr="6437CDAA" w14:paraId="1107783B" w14:textId="77777777">
        <w:trPr>
          <w:trHeight w:val="426"/>
        </w:trPr>
        <w:tc>
          <w:tcPr>
            <w:tcW w:w="1334" w:type="pct"/>
            <w:shd w:val="clear" w:color="auto" w:fill="D9D9D9" w:themeFill="background1" w:themeFillShade="D9"/>
            <w:tcMar/>
            <w:vAlign w:val="center"/>
          </w:tcPr>
          <w:p w:rsidRPr="001F5460" w:rsidR="00FC5D35" w:rsidP="00165A41" w:rsidRDefault="00FC5D35" w14:paraId="068ACBA4" w14:textId="77777777">
            <w:pPr>
              <w:rPr>
                <w:rFonts w:ascii="Arial" w:hAnsi="Arial" w:eastAsia="Calibri" w:cs="Arial"/>
                <w:b/>
              </w:rPr>
            </w:pPr>
            <w:r w:rsidRPr="001F5460">
              <w:rPr>
                <w:rFonts w:ascii="Arial" w:hAnsi="Arial" w:eastAsia="Calibri" w:cs="Arial"/>
                <w:b/>
              </w:rPr>
              <w:t>Ratified by:</w:t>
            </w:r>
          </w:p>
        </w:tc>
        <w:tc>
          <w:tcPr>
            <w:tcW w:w="3666" w:type="pct"/>
            <w:gridSpan w:val="2"/>
            <w:shd w:val="clear" w:color="auto" w:fill="auto"/>
            <w:tcMar/>
            <w:vAlign w:val="center"/>
          </w:tcPr>
          <w:p w:rsidRPr="001F5460" w:rsidR="00FC5D35" w:rsidP="00165A41" w:rsidRDefault="00FC5D35" w14:paraId="15B30D07" w14:textId="77777777">
            <w:pPr>
              <w:rPr>
                <w:rFonts w:ascii="Arial" w:hAnsi="Arial" w:eastAsia="Calibri" w:cs="Arial"/>
              </w:rPr>
            </w:pPr>
            <w:r w:rsidRPr="001F5460">
              <w:rPr>
                <w:rFonts w:ascii="Arial" w:hAnsi="Arial" w:eastAsia="Calibri" w:cs="Arial"/>
              </w:rPr>
              <w:t>Governors Policy Committee</w:t>
            </w:r>
          </w:p>
        </w:tc>
      </w:tr>
      <w:tr w:rsidRPr="00E3053E" w:rsidR="00FC5D35" w:rsidTr="6437CDAA" w14:paraId="35E9952B" w14:textId="77777777">
        <w:trPr>
          <w:trHeight w:val="451"/>
        </w:trPr>
        <w:tc>
          <w:tcPr>
            <w:tcW w:w="1334" w:type="pct"/>
            <w:shd w:val="clear" w:color="auto" w:fill="D9D9D9" w:themeFill="background1" w:themeFillShade="D9"/>
            <w:tcMar/>
            <w:vAlign w:val="center"/>
          </w:tcPr>
          <w:p w:rsidRPr="001F5460" w:rsidR="00FC5D35" w:rsidP="00165A41" w:rsidRDefault="00FC5D35" w14:paraId="669C29DB" w14:textId="77777777">
            <w:pPr>
              <w:rPr>
                <w:rFonts w:ascii="Arial" w:hAnsi="Arial" w:eastAsia="Calibri" w:cs="Arial"/>
                <w:b/>
              </w:rPr>
            </w:pPr>
            <w:r w:rsidRPr="001F5460">
              <w:rPr>
                <w:rFonts w:ascii="Arial" w:hAnsi="Arial" w:eastAsia="Calibri" w:cs="Arial"/>
                <w:b/>
              </w:rPr>
              <w:t>Responsible signatory:</w:t>
            </w:r>
          </w:p>
        </w:tc>
        <w:tc>
          <w:tcPr>
            <w:tcW w:w="1833" w:type="pct"/>
            <w:shd w:val="clear" w:color="auto" w:fill="auto"/>
            <w:tcMar/>
            <w:vAlign w:val="center"/>
          </w:tcPr>
          <w:p w:rsidR="6437CDAA" w:rsidP="6437CDAA" w:rsidRDefault="6437CDAA" w14:paraId="02F6E1C0" w14:textId="05E87F2D">
            <w:pPr>
              <w:rPr>
                <w:rFonts w:ascii="Arial" w:hAnsi="Arial" w:eastAsia="Calibri" w:cs="Arial"/>
              </w:rPr>
            </w:pPr>
          </w:p>
          <w:p w:rsidR="00FC5D35" w:rsidP="00165A41" w:rsidRDefault="00FC5D35" w14:paraId="0FFEB253" w14:textId="77777777">
            <w:pPr>
              <w:rPr>
                <w:rFonts w:ascii="Arial" w:hAnsi="Arial" w:eastAsia="Calibri" w:cs="Arial"/>
              </w:rPr>
            </w:pPr>
            <w:r w:rsidRPr="001F5460">
              <w:rPr>
                <w:rFonts w:ascii="Arial" w:hAnsi="Arial" w:eastAsia="Calibri" w:cs="Arial"/>
              </w:rPr>
              <w:t>W Blundell</w:t>
            </w:r>
          </w:p>
          <w:p w:rsidRPr="001F5460" w:rsidR="00187976" w:rsidP="00165A41" w:rsidRDefault="00187976" w14:paraId="390BD832" w14:textId="77777777">
            <w:pPr>
              <w:rPr>
                <w:rFonts w:ascii="Arial" w:hAnsi="Arial" w:eastAsia="Calibri" w:cs="Arial"/>
              </w:rPr>
            </w:pPr>
          </w:p>
          <w:p w:rsidRPr="001F5460" w:rsidR="00FC5D35" w:rsidP="00165A41" w:rsidRDefault="00FC5D35" w14:paraId="1671B8EE" w14:textId="77777777">
            <w:pPr>
              <w:rPr>
                <w:rFonts w:ascii="Arial" w:hAnsi="Arial" w:eastAsia="Calibri" w:cs="Arial"/>
              </w:rPr>
            </w:pPr>
          </w:p>
        </w:tc>
        <w:tc>
          <w:tcPr>
            <w:tcW w:w="1833" w:type="pct"/>
            <w:shd w:val="clear" w:color="auto" w:fill="auto"/>
            <w:tcMar/>
            <w:vAlign w:val="center"/>
          </w:tcPr>
          <w:p w:rsidRPr="001F5460" w:rsidR="00FC5D35" w:rsidP="00165A41" w:rsidRDefault="00FC5D35" w14:paraId="23D02FDF" w14:textId="77777777">
            <w:pPr>
              <w:rPr>
                <w:rFonts w:ascii="Arial" w:hAnsi="Arial" w:eastAsia="Calibri" w:cs="Arial"/>
              </w:rPr>
            </w:pPr>
            <w:r w:rsidRPr="001F5460">
              <w:rPr>
                <w:rFonts w:ascii="Arial" w:hAnsi="Arial" w:eastAsia="Calibri" w:cs="Arial"/>
              </w:rPr>
              <w:t>M Maher</w:t>
            </w:r>
          </w:p>
          <w:p w:rsidRPr="001F5460" w:rsidR="00FC5D35" w:rsidP="00165A41" w:rsidRDefault="00FC5D35" w14:paraId="04C93457" w14:textId="77777777">
            <w:pPr>
              <w:rPr>
                <w:rFonts w:ascii="Arial" w:hAnsi="Arial" w:eastAsia="Calibri" w:cs="Arial"/>
              </w:rPr>
            </w:pPr>
          </w:p>
        </w:tc>
      </w:tr>
      <w:tr w:rsidRPr="00E3053E" w:rsidR="00FC5D35" w:rsidTr="6437CDAA" w14:paraId="2B1A802C" w14:textId="77777777">
        <w:trPr>
          <w:trHeight w:val="451"/>
        </w:trPr>
        <w:tc>
          <w:tcPr>
            <w:tcW w:w="1334" w:type="pct"/>
            <w:shd w:val="clear" w:color="auto" w:fill="D9D9D9" w:themeFill="background1" w:themeFillShade="D9"/>
            <w:tcMar/>
            <w:vAlign w:val="center"/>
          </w:tcPr>
          <w:p w:rsidRPr="001F5460" w:rsidR="00FC5D35" w:rsidP="00165A41" w:rsidRDefault="00FC5D35" w14:paraId="5D0C68DD" w14:textId="77777777">
            <w:pPr>
              <w:rPr>
                <w:rFonts w:ascii="Arial" w:hAnsi="Arial" w:eastAsia="Calibri" w:cs="Arial"/>
                <w:b/>
              </w:rPr>
            </w:pPr>
            <w:r w:rsidRPr="001F5460">
              <w:rPr>
                <w:rFonts w:ascii="Arial" w:hAnsi="Arial" w:eastAsia="Calibri" w:cs="Arial"/>
                <w:b/>
              </w:rPr>
              <w:t>Date of signature:</w:t>
            </w:r>
          </w:p>
        </w:tc>
        <w:tc>
          <w:tcPr>
            <w:tcW w:w="1833" w:type="pct"/>
            <w:shd w:val="clear" w:color="auto" w:fill="auto"/>
            <w:tcMar/>
            <w:vAlign w:val="center"/>
          </w:tcPr>
          <w:p w:rsidRPr="001F5460" w:rsidR="00FC5D35" w:rsidP="00165A41" w:rsidRDefault="00FC5D35" w14:paraId="401FC2BF" w14:textId="77777777">
            <w:pPr>
              <w:rPr>
                <w:rFonts w:ascii="Arial" w:hAnsi="Arial" w:eastAsia="Calibri" w:cs="Arial"/>
              </w:rPr>
            </w:pPr>
          </w:p>
        </w:tc>
        <w:tc>
          <w:tcPr>
            <w:tcW w:w="1833" w:type="pct"/>
            <w:shd w:val="clear" w:color="auto" w:fill="auto"/>
            <w:tcMar/>
            <w:vAlign w:val="center"/>
          </w:tcPr>
          <w:p w:rsidRPr="001F5460" w:rsidR="00FC5D35" w:rsidP="00165A41" w:rsidRDefault="00FC5D35" w14:paraId="1D7EF8C6" w14:textId="77777777">
            <w:pPr>
              <w:rPr>
                <w:rFonts w:ascii="Arial" w:hAnsi="Arial" w:eastAsia="Calibri" w:cs="Arial"/>
              </w:rPr>
            </w:pPr>
          </w:p>
        </w:tc>
      </w:tr>
      <w:tr w:rsidRPr="00E3053E" w:rsidR="00FC5D35" w:rsidTr="6437CDAA" w14:paraId="0BF1037A" w14:textId="77777777">
        <w:trPr>
          <w:trHeight w:val="426"/>
        </w:trPr>
        <w:tc>
          <w:tcPr>
            <w:tcW w:w="1334" w:type="pct"/>
            <w:shd w:val="clear" w:color="auto" w:fill="D9D9D9" w:themeFill="background1" w:themeFillShade="D9"/>
            <w:tcMar/>
            <w:vAlign w:val="center"/>
          </w:tcPr>
          <w:p w:rsidRPr="001F5460" w:rsidR="00FC5D35" w:rsidP="00165A41" w:rsidRDefault="00FC5D35" w14:paraId="32B3F353" w14:textId="77777777">
            <w:pPr>
              <w:rPr>
                <w:rFonts w:ascii="Arial" w:hAnsi="Arial" w:eastAsia="Calibri" w:cs="Arial"/>
                <w:b/>
              </w:rPr>
            </w:pPr>
            <w:r w:rsidRPr="001F5460">
              <w:rPr>
                <w:rFonts w:ascii="Arial" w:hAnsi="Arial" w:eastAsia="Calibri" w:cs="Arial"/>
                <w:b/>
              </w:rPr>
              <w:t>Outcome:</w:t>
            </w:r>
          </w:p>
        </w:tc>
        <w:tc>
          <w:tcPr>
            <w:tcW w:w="3666" w:type="pct"/>
            <w:gridSpan w:val="2"/>
            <w:shd w:val="clear" w:color="auto" w:fill="auto"/>
            <w:tcMar/>
            <w:vAlign w:val="center"/>
          </w:tcPr>
          <w:p w:rsidR="005D445A" w:rsidP="005D445A" w:rsidRDefault="00FC5D35" w14:paraId="752E36B1" w14:textId="77777777">
            <w:pPr>
              <w:rPr>
                <w:rFonts w:ascii="Arial" w:hAnsi="Arial" w:cs="Arial"/>
              </w:rPr>
            </w:pPr>
            <w:r w:rsidRPr="001F5460">
              <w:rPr>
                <w:rFonts w:ascii="Arial" w:hAnsi="Arial" w:eastAsia="Calibri" w:cs="Arial"/>
              </w:rPr>
              <w:t>This Policy:</w:t>
            </w:r>
            <w:r w:rsidRPr="002D5AE1" w:rsidR="005D445A">
              <w:rPr>
                <w:rFonts w:ascii="Arial" w:hAnsi="Arial" w:cs="Arial"/>
              </w:rPr>
              <w:t xml:space="preserve"> </w:t>
            </w:r>
          </w:p>
          <w:p w:rsidRPr="002D5AE1" w:rsidR="005D445A" w:rsidP="005D445A" w:rsidRDefault="005D445A" w14:paraId="4D7FDE08" w14:textId="2F5F46DC">
            <w:pPr>
              <w:rPr>
                <w:rFonts w:ascii="Arial" w:hAnsi="Arial" w:cs="Arial"/>
              </w:rPr>
            </w:pPr>
            <w:r w:rsidRPr="002D5AE1">
              <w:rPr>
                <w:rFonts w:ascii="Arial" w:hAnsi="Arial" w:cs="Arial"/>
              </w:rPr>
              <w:t>summarises the statutory guidance and recommendations. It then outlines the provision of careers education, work experience and provider access</w:t>
            </w:r>
            <w:r>
              <w:rPr>
                <w:rFonts w:ascii="Arial" w:hAnsi="Arial" w:cs="Arial"/>
              </w:rPr>
              <w:t xml:space="preserve"> including a commitment to careers education, information, advice and guidance.</w:t>
            </w:r>
          </w:p>
          <w:p w:rsidRPr="002D5AE1" w:rsidR="005D445A" w:rsidP="005D445A" w:rsidRDefault="005D445A" w14:paraId="3D75A688" w14:textId="77777777">
            <w:pPr>
              <w:rPr>
                <w:rFonts w:ascii="Arial" w:hAnsi="Arial" w:cs="Arial"/>
              </w:rPr>
            </w:pPr>
          </w:p>
          <w:p w:rsidRPr="001F5460" w:rsidR="00FC5D35" w:rsidP="00165A41" w:rsidRDefault="00FC5D35" w14:paraId="5BF97457" w14:textId="7164A129">
            <w:pPr>
              <w:rPr>
                <w:rFonts w:ascii="Arial" w:hAnsi="Arial" w:eastAsia="Calibri" w:cs="Arial"/>
              </w:rPr>
            </w:pPr>
          </w:p>
        </w:tc>
      </w:tr>
      <w:tr w:rsidRPr="00E3053E" w:rsidR="00FC5D35" w:rsidTr="6437CDAA" w14:paraId="589F2145" w14:textId="77777777">
        <w:trPr>
          <w:trHeight w:val="903"/>
        </w:trPr>
        <w:tc>
          <w:tcPr>
            <w:tcW w:w="1334" w:type="pct"/>
            <w:shd w:val="clear" w:color="auto" w:fill="D9D9D9" w:themeFill="background1" w:themeFillShade="D9"/>
            <w:tcMar/>
            <w:vAlign w:val="center"/>
          </w:tcPr>
          <w:p w:rsidRPr="001F5460" w:rsidR="00FC5D35" w:rsidP="00165A41" w:rsidRDefault="00FC5D35" w14:paraId="381F18F1" w14:textId="77777777">
            <w:pPr>
              <w:rPr>
                <w:rFonts w:ascii="Arial" w:hAnsi="Arial" w:eastAsia="Calibri" w:cs="Arial"/>
                <w:b/>
              </w:rPr>
            </w:pPr>
            <w:r w:rsidRPr="001F5460">
              <w:rPr>
                <w:rFonts w:ascii="Arial" w:hAnsi="Arial" w:eastAsia="Calibri" w:cs="Arial"/>
                <w:b/>
              </w:rPr>
              <w:t>Cross Reference:</w:t>
            </w:r>
          </w:p>
        </w:tc>
        <w:tc>
          <w:tcPr>
            <w:tcW w:w="3666" w:type="pct"/>
            <w:gridSpan w:val="2"/>
            <w:shd w:val="clear" w:color="auto" w:fill="auto"/>
            <w:tcMar/>
            <w:vAlign w:val="center"/>
          </w:tcPr>
          <w:p w:rsidR="006154A0" w:rsidP="00165A41" w:rsidRDefault="00656EC2" w14:paraId="1C0CA32E" w14:textId="77777777">
            <w:pPr>
              <w:rPr>
                <w:rFonts w:ascii="Arial" w:hAnsi="Arial" w:eastAsia="Calibri" w:cs="Arial"/>
              </w:rPr>
            </w:pPr>
            <w:r>
              <w:rPr>
                <w:rFonts w:ascii="Arial" w:hAnsi="Arial" w:eastAsia="Calibri" w:cs="Arial"/>
              </w:rPr>
              <w:t>Single Equality</w:t>
            </w:r>
            <w:r w:rsidRPr="001F5460" w:rsidR="00FC5D35">
              <w:rPr>
                <w:rFonts w:ascii="Arial" w:hAnsi="Arial" w:eastAsia="Calibri" w:cs="Arial"/>
              </w:rPr>
              <w:t xml:space="preserve"> </w:t>
            </w:r>
            <w:r w:rsidR="006154A0">
              <w:rPr>
                <w:rFonts w:ascii="Arial" w:hAnsi="Arial" w:eastAsia="Calibri" w:cs="Arial"/>
              </w:rPr>
              <w:t>Policy</w:t>
            </w:r>
          </w:p>
          <w:p w:rsidR="006154A0" w:rsidP="00165A41" w:rsidRDefault="006154A0" w14:paraId="2BDCD615" w14:textId="77777777">
            <w:pPr>
              <w:rPr>
                <w:rFonts w:ascii="Arial" w:hAnsi="Arial" w:eastAsia="Calibri" w:cs="Arial"/>
              </w:rPr>
            </w:pPr>
            <w:r>
              <w:rPr>
                <w:rFonts w:ascii="Arial" w:hAnsi="Arial" w:eastAsia="Calibri" w:cs="Arial"/>
              </w:rPr>
              <w:t>Teaching and Learning Policy</w:t>
            </w:r>
          </w:p>
          <w:p w:rsidRPr="001F5460" w:rsidR="006154A0" w:rsidP="00165A41" w:rsidRDefault="006154A0" w14:paraId="520DAA36" w14:textId="77777777">
            <w:pPr>
              <w:rPr>
                <w:rFonts w:ascii="Arial" w:hAnsi="Arial" w:eastAsia="Calibri" w:cs="Arial"/>
              </w:rPr>
            </w:pPr>
            <w:r>
              <w:rPr>
                <w:rFonts w:ascii="Arial" w:hAnsi="Arial" w:eastAsia="Calibri" w:cs="Arial"/>
              </w:rPr>
              <w:t>Curriculum Policy</w:t>
            </w:r>
          </w:p>
          <w:p w:rsidR="00FC5D35" w:rsidP="00165A41" w:rsidRDefault="00561DC3" w14:paraId="7147B780" w14:textId="77777777">
            <w:pPr>
              <w:rPr>
                <w:rFonts w:ascii="Arial" w:hAnsi="Arial" w:eastAsia="Calibri" w:cs="Arial"/>
              </w:rPr>
            </w:pPr>
            <w:r>
              <w:rPr>
                <w:rFonts w:ascii="Arial" w:hAnsi="Arial" w:eastAsia="Calibri" w:cs="Arial"/>
              </w:rPr>
              <w:t>Assessment, Recording and Reporting Policy</w:t>
            </w:r>
          </w:p>
          <w:p w:rsidR="00165A41" w:rsidP="00165A41" w:rsidRDefault="00656EC2" w14:paraId="26C32AD6" w14:textId="77777777">
            <w:pPr>
              <w:rPr>
                <w:rFonts w:ascii="Arial" w:hAnsi="Arial" w:eastAsia="Calibri" w:cs="Arial"/>
              </w:rPr>
            </w:pPr>
            <w:r>
              <w:rPr>
                <w:rFonts w:ascii="Arial" w:hAnsi="Arial" w:eastAsia="Calibri" w:cs="Arial"/>
              </w:rPr>
              <w:t xml:space="preserve">Child Protection &amp; </w:t>
            </w:r>
            <w:r w:rsidR="00165A41">
              <w:rPr>
                <w:rFonts w:ascii="Arial" w:hAnsi="Arial" w:eastAsia="Calibri" w:cs="Arial"/>
              </w:rPr>
              <w:t>Safeguarding Policy</w:t>
            </w:r>
          </w:p>
          <w:p w:rsidR="00656EC2" w:rsidP="00165A41" w:rsidRDefault="00656EC2" w14:paraId="284F0FD6" w14:textId="77777777">
            <w:pPr>
              <w:rPr>
                <w:rFonts w:ascii="Arial" w:hAnsi="Arial" w:eastAsia="Calibri" w:cs="Arial"/>
              </w:rPr>
            </w:pPr>
            <w:r w:rsidRPr="30A2A955" w:rsidR="5316AEFF">
              <w:rPr>
                <w:rFonts w:ascii="Arial" w:hAnsi="Arial" w:eastAsia="Calibri" w:cs="Arial"/>
              </w:rPr>
              <w:t>EVOLVE</w:t>
            </w:r>
          </w:p>
          <w:p w:rsidR="4EDD1681" w:rsidP="30A2A955" w:rsidRDefault="4EDD1681" w14:paraId="7C954239" w14:textId="64A433D9">
            <w:pPr>
              <w:pStyle w:val="Normal"/>
              <w:rPr>
                <w:rFonts w:ascii="Arial" w:hAnsi="Arial" w:eastAsia="Calibri" w:cs="Arial"/>
              </w:rPr>
            </w:pPr>
            <w:r w:rsidRPr="30A2A955" w:rsidR="4EDD1681">
              <w:rPr>
                <w:rFonts w:ascii="Arial" w:hAnsi="Arial" w:eastAsia="Calibri" w:cs="Arial"/>
              </w:rPr>
              <w:t>Gatsby Benchmark Toolkit</w:t>
            </w:r>
          </w:p>
          <w:p w:rsidRPr="001F5460" w:rsidR="00656EC2" w:rsidP="00165A41" w:rsidRDefault="00656EC2" w14:paraId="7C1F5224" w14:textId="5DA08E0D">
            <w:pPr>
              <w:rPr>
                <w:rFonts w:ascii="Arial" w:hAnsi="Arial" w:eastAsia="Calibri" w:cs="Arial"/>
              </w:rPr>
            </w:pPr>
          </w:p>
        </w:tc>
      </w:tr>
      <w:bookmarkEnd w:id="0"/>
    </w:tbl>
    <w:p w:rsidRPr="00E3053E" w:rsidR="00FC5D35" w:rsidP="00165A41" w:rsidRDefault="00FC5D35" w14:paraId="6BCC2702" w14:textId="77777777">
      <w:pPr>
        <w:rPr>
          <w:rFonts w:ascii="Arial" w:hAnsi="Arial" w:cs="Arial"/>
        </w:rPr>
      </w:pPr>
    </w:p>
    <w:p w:rsidRPr="00E3053E" w:rsidR="00FC5D35" w:rsidP="00165A41" w:rsidRDefault="00FC5D35" w14:paraId="12017ADB" w14:textId="77777777">
      <w:pPr>
        <w:rPr>
          <w:rFonts w:ascii="Arial" w:hAnsi="Arial" w:cs="Arial"/>
        </w:rPr>
      </w:pPr>
    </w:p>
    <w:p w:rsidRPr="00E3053E" w:rsidR="00FC5D35" w:rsidP="00AB5625" w:rsidRDefault="00FC5D35" w14:paraId="5DD2D23D" w14:textId="77777777">
      <w:pPr>
        <w:jc w:val="center"/>
        <w:rPr>
          <w:rFonts w:ascii="Arial" w:hAnsi="Arial" w:cs="Arial"/>
          <w:b/>
        </w:rPr>
      </w:pPr>
      <w:bookmarkStart w:name="_Hlk526419189" w:id="1"/>
      <w:r w:rsidRPr="00E3053E">
        <w:rPr>
          <w:rFonts w:ascii="Arial" w:hAnsi="Arial" w:cs="Arial"/>
          <w:b/>
        </w:rPr>
        <w:t>EQUALITY AND DIVERSITY STATEMENT</w:t>
      </w:r>
    </w:p>
    <w:p w:rsidRPr="00E3053E" w:rsidR="00FC5D35" w:rsidP="00165A41" w:rsidRDefault="00FC5D35" w14:paraId="7BD84E37" w14:textId="0BE20E31">
      <w:pPr>
        <w:rPr>
          <w:rFonts w:ascii="Arial" w:hAnsi="Arial" w:cs="Arial"/>
        </w:rPr>
      </w:pPr>
      <w:r w:rsidRPr="6437CDAA" w:rsidR="00FC5D35">
        <w:rPr>
          <w:rFonts w:ascii="Arial" w:hAnsi="Arial" w:cs="Arial"/>
        </w:rPr>
        <w:t xml:space="preserve">Astley Park School is committed to the fair treatment of all in line with the Equality Act 2010. An equality impact assessment has been completed on this policy to ensure that it can be implemented consistently regardless of any protected </w:t>
      </w:r>
      <w:r w:rsidRPr="6437CDAA" w:rsidR="6A37D0ED">
        <w:rPr>
          <w:rFonts w:ascii="Arial" w:hAnsi="Arial" w:cs="Arial"/>
        </w:rPr>
        <w:t>characteristics,</w:t>
      </w:r>
      <w:r w:rsidRPr="6437CDAA" w:rsidR="00FC5D35">
        <w:rPr>
          <w:rFonts w:ascii="Arial" w:hAnsi="Arial" w:cs="Arial"/>
        </w:rPr>
        <w:t xml:space="preserve"> and all will be treated with dignity and respect.</w:t>
      </w:r>
    </w:p>
    <w:p w:rsidRPr="00E3053E" w:rsidR="00FC5D35" w:rsidP="00165A41" w:rsidRDefault="00FC5D35" w14:paraId="343D8EF0" w14:textId="77777777">
      <w:pPr>
        <w:rPr>
          <w:rFonts w:ascii="Arial" w:hAnsi="Arial" w:cs="Arial"/>
        </w:rPr>
      </w:pPr>
    </w:p>
    <w:p w:rsidR="00187976" w:rsidP="00165A41" w:rsidRDefault="00187976" w14:paraId="38A169E0" w14:textId="77777777">
      <w:pPr>
        <w:rPr>
          <w:rFonts w:ascii="Arial" w:hAnsi="Arial" w:cs="Arial"/>
          <w:b/>
        </w:rPr>
      </w:pPr>
    </w:p>
    <w:p w:rsidRPr="00E3053E" w:rsidR="00FC5D35" w:rsidP="00AB5625" w:rsidRDefault="00FC5D35" w14:paraId="2367844D" w14:textId="77777777">
      <w:pPr>
        <w:jc w:val="center"/>
        <w:rPr>
          <w:rFonts w:ascii="Arial" w:hAnsi="Arial" w:cs="Arial"/>
          <w:b/>
        </w:rPr>
      </w:pPr>
      <w:r w:rsidRPr="00E3053E">
        <w:rPr>
          <w:rFonts w:ascii="Arial" w:hAnsi="Arial" w:cs="Arial"/>
          <w:b/>
        </w:rPr>
        <w:t>POLICY REVIEW</w:t>
      </w:r>
    </w:p>
    <w:p w:rsidR="00F2747A" w:rsidP="30A2A955" w:rsidRDefault="00F2747A" w14:paraId="5FFD4639" w14:textId="032E16A0">
      <w:pPr>
        <w:pStyle w:val="Normal"/>
        <w:jc w:val="both"/>
        <w:rPr>
          <w:rFonts w:ascii="Arial" w:hAnsi="Arial" w:eastAsia="Arial" w:cs="Arial"/>
          <w:noProof w:val="0"/>
          <w:color w:val="000000" w:themeColor="text1" w:themeTint="FF" w:themeShade="FF"/>
          <w:sz w:val="24"/>
          <w:szCs w:val="24"/>
          <w:lang w:val="en-GB"/>
        </w:rPr>
      </w:pPr>
      <w:r w:rsidRPr="30A2A955" w:rsidR="00FC5D35">
        <w:rPr>
          <w:rFonts w:ascii="Arial" w:hAnsi="Arial" w:cs="Arial"/>
        </w:rPr>
        <w:t xml:space="preserve">To ensure that this policy is relevant and up to date, comments and suggestions for additions or amendments are </w:t>
      </w:r>
      <w:r w:rsidRPr="30A2A955" w:rsidR="00FC5D35">
        <w:rPr>
          <w:rFonts w:ascii="Arial" w:hAnsi="Arial" w:cs="Arial"/>
        </w:rPr>
        <w:t>sought</w:t>
      </w:r>
      <w:r w:rsidRPr="30A2A955" w:rsidR="00FC5D35">
        <w:rPr>
          <w:rFonts w:ascii="Arial" w:hAnsi="Arial" w:cs="Arial"/>
        </w:rPr>
        <w:t xml:space="preserve"> from users of this document. To contribute towards the process of review, please contact the author of the policy.</w:t>
      </w:r>
      <w:r w:rsidRPr="30A2A955" w:rsidR="579B6ACA">
        <w:rPr>
          <w:rFonts w:ascii="Arial" w:hAnsi="Arial" w:cs="Arial"/>
        </w:rPr>
        <w:t xml:space="preserve"> </w:t>
      </w:r>
      <w:bookmarkEnd w:id="1"/>
      <w:r w:rsidRPr="30A2A955" w:rsidR="579B6ACA">
        <w:rPr>
          <w:rFonts w:ascii="Arial" w:hAnsi="Arial" w:eastAsia="Arial" w:cs="Arial"/>
          <w:noProof w:val="0"/>
          <w:color w:val="000000" w:themeColor="text1" w:themeTint="FF" w:themeShade="FF"/>
          <w:sz w:val="24"/>
          <w:szCs w:val="24"/>
          <w:lang w:val="en-GB"/>
        </w:rPr>
        <w:t xml:space="preserve">The policy has been reviewed in line with the recently published DfE guidance document ‘Careers guidance and access for education and training providers – Statutory guidance for governing bodies, school leaders and school staff. (DfE, </w:t>
      </w:r>
      <w:r w:rsidRPr="30A2A955" w:rsidR="0A615000">
        <w:rPr>
          <w:rFonts w:ascii="Arial" w:hAnsi="Arial" w:eastAsia="Arial" w:cs="Arial"/>
          <w:noProof w:val="0"/>
          <w:color w:val="000000" w:themeColor="text1" w:themeTint="FF" w:themeShade="FF"/>
          <w:sz w:val="24"/>
          <w:szCs w:val="24"/>
          <w:lang w:val="en-GB"/>
        </w:rPr>
        <w:t xml:space="preserve">latest </w:t>
      </w:r>
      <w:r w:rsidRPr="30A2A955" w:rsidR="579B6ACA">
        <w:rPr>
          <w:rFonts w:ascii="Arial" w:hAnsi="Arial" w:eastAsia="Arial" w:cs="Arial"/>
          <w:noProof w:val="0"/>
          <w:color w:val="000000" w:themeColor="text1" w:themeTint="FF" w:themeShade="FF"/>
          <w:sz w:val="24"/>
          <w:szCs w:val="24"/>
          <w:lang w:val="en-GB"/>
        </w:rPr>
        <w:t>January 20</w:t>
      </w:r>
      <w:r w:rsidRPr="30A2A955" w:rsidR="0BB02513">
        <w:rPr>
          <w:rFonts w:ascii="Arial" w:hAnsi="Arial" w:eastAsia="Arial" w:cs="Arial"/>
          <w:noProof w:val="0"/>
          <w:color w:val="000000" w:themeColor="text1" w:themeTint="FF" w:themeShade="FF"/>
          <w:sz w:val="24"/>
          <w:szCs w:val="24"/>
          <w:lang w:val="en-GB"/>
        </w:rPr>
        <w:t>23</w:t>
      </w:r>
      <w:r w:rsidRPr="30A2A955" w:rsidR="579B6ACA">
        <w:rPr>
          <w:rFonts w:ascii="Arial" w:hAnsi="Arial" w:eastAsia="Arial" w:cs="Arial"/>
          <w:noProof w:val="0"/>
          <w:color w:val="000000" w:themeColor="text1" w:themeTint="FF" w:themeShade="FF"/>
          <w:sz w:val="24"/>
          <w:szCs w:val="24"/>
          <w:lang w:val="en-GB"/>
        </w:rPr>
        <w:t>)</w:t>
      </w:r>
    </w:p>
    <w:p w:rsidR="00F2747A" w:rsidP="30A2A955" w:rsidRDefault="00F2747A" w14:paraId="3A4A52C5" w14:textId="7EE5D844">
      <w:pPr>
        <w:pStyle w:val="Header"/>
        <w:tabs>
          <w:tab w:val="clear" w:leader="none" w:pos="4153"/>
          <w:tab w:val="clear" w:leader="none" w:pos="8306"/>
        </w:tabs>
        <w:rPr>
          <w:rFonts w:ascii="Arial" w:hAnsi="Arial" w:eastAsia="Arial" w:cs="Arial"/>
          <w:noProof w:val="0"/>
          <w:sz w:val="24"/>
          <w:szCs w:val="24"/>
          <w:lang w:val="en-GB"/>
        </w:rPr>
      </w:pPr>
      <w:r w:rsidRPr="6437CDAA" w:rsidR="692F9076">
        <w:rPr>
          <w:rFonts w:ascii="Arial" w:hAnsi="Arial" w:eastAsia="Arial" w:cs="Arial"/>
          <w:sz w:val="24"/>
          <w:szCs w:val="24"/>
        </w:rPr>
        <w:t>This policy will be reviewed bi-annually</w:t>
      </w:r>
      <w:r w:rsidRPr="6437CDAA" w:rsidR="692F9076">
        <w:rPr>
          <w:rFonts w:ascii="Arial" w:hAnsi="Arial" w:eastAsia="Arial" w:cs="Arial"/>
          <w:color w:val="FF0000"/>
          <w:sz w:val="24"/>
          <w:szCs w:val="24"/>
        </w:rPr>
        <w:t xml:space="preserve"> </w:t>
      </w:r>
      <w:r w:rsidRPr="6437CDAA" w:rsidR="692F9076">
        <w:rPr>
          <w:rFonts w:ascii="Arial" w:hAnsi="Arial" w:eastAsia="Arial" w:cs="Arial"/>
          <w:sz w:val="24"/>
          <w:szCs w:val="24"/>
        </w:rPr>
        <w:t xml:space="preserve">to ensure that it continues to meet the needs of pupils, </w:t>
      </w:r>
      <w:r w:rsidRPr="6437CDAA" w:rsidR="692F9076">
        <w:rPr>
          <w:rFonts w:ascii="Arial" w:hAnsi="Arial" w:eastAsia="Arial" w:cs="Arial"/>
          <w:sz w:val="24"/>
          <w:szCs w:val="24"/>
        </w:rPr>
        <w:t>staff</w:t>
      </w:r>
      <w:r w:rsidRPr="6437CDAA" w:rsidR="692F9076">
        <w:rPr>
          <w:rFonts w:ascii="Arial" w:hAnsi="Arial" w:eastAsia="Arial" w:cs="Arial"/>
          <w:sz w:val="24"/>
          <w:szCs w:val="24"/>
        </w:rPr>
        <w:t xml:space="preserve"> and parents and that it is in line with the current Department of Education Advice and Guidance</w:t>
      </w:r>
      <w:r w:rsidRPr="6437CDAA" w:rsidR="692F9076">
        <w:rPr>
          <w:rFonts w:ascii="Arial" w:hAnsi="Arial" w:eastAsia="Arial" w:cs="Arial"/>
          <w:sz w:val="24"/>
          <w:szCs w:val="24"/>
        </w:rPr>
        <w:t xml:space="preserve">.  </w:t>
      </w:r>
      <w:r w:rsidRPr="6437CDAA" w:rsidR="692F9076">
        <w:rPr>
          <w:rFonts w:ascii="Arial" w:hAnsi="Arial" w:eastAsia="Arial" w:cs="Arial"/>
          <w:sz w:val="24"/>
          <w:szCs w:val="24"/>
        </w:rPr>
        <w:t xml:space="preserve">The school will continuously </w:t>
      </w:r>
      <w:r w:rsidRPr="6437CDAA" w:rsidR="692F9076">
        <w:rPr>
          <w:rFonts w:ascii="Arial" w:hAnsi="Arial" w:eastAsia="Arial" w:cs="Arial"/>
          <w:sz w:val="24"/>
          <w:szCs w:val="24"/>
        </w:rPr>
        <w:t>monitor</w:t>
      </w:r>
      <w:r w:rsidRPr="6437CDAA" w:rsidR="692F9076">
        <w:rPr>
          <w:rFonts w:ascii="Arial" w:hAnsi="Arial" w:eastAsia="Arial" w:cs="Arial"/>
          <w:sz w:val="24"/>
          <w:szCs w:val="24"/>
        </w:rPr>
        <w:t xml:space="preserve"> its CEIAG offer and seek further improvement. </w:t>
      </w:r>
      <w:r w:rsidRPr="6437CDAA" w:rsidR="69B3C298">
        <w:rPr>
          <w:rFonts w:ascii="Arial" w:hAnsi="Arial" w:eastAsia="Arial" w:cs="Arial"/>
          <w:sz w:val="24"/>
          <w:szCs w:val="24"/>
        </w:rPr>
        <w:t xml:space="preserve">This will be done by the personnel involved in the design and delivery of the programme as well as by external </w:t>
      </w:r>
      <w:r>
        <w:tab/>
      </w:r>
      <w:r w:rsidRPr="6437CDAA" w:rsidR="69B3C298">
        <w:rPr>
          <w:rFonts w:ascii="Arial" w:hAnsi="Arial" w:eastAsia="Arial" w:cs="Arial"/>
          <w:noProof w:val="0"/>
          <w:sz w:val="24"/>
          <w:szCs w:val="24"/>
          <w:lang w:val="en-GB"/>
        </w:rPr>
        <w:t>stakeholders who assess the work of the school (</w:t>
      </w:r>
      <w:r w:rsidRPr="6437CDAA" w:rsidR="3D4148E0">
        <w:rPr>
          <w:rFonts w:ascii="Arial" w:hAnsi="Arial" w:eastAsia="Arial" w:cs="Arial"/>
          <w:noProof w:val="0"/>
          <w:sz w:val="24"/>
          <w:szCs w:val="24"/>
          <w:lang w:val="en-GB"/>
        </w:rPr>
        <w:t>e.g.</w:t>
      </w:r>
      <w:r w:rsidRPr="6437CDAA" w:rsidR="69B3C298">
        <w:rPr>
          <w:rFonts w:ascii="Arial" w:hAnsi="Arial" w:eastAsia="Arial" w:cs="Arial"/>
          <w:noProof w:val="0"/>
          <w:sz w:val="24"/>
          <w:szCs w:val="24"/>
          <w:lang w:val="en-GB"/>
        </w:rPr>
        <w:t xml:space="preserve"> School Improvement Partner or Ofsted)</w:t>
      </w:r>
    </w:p>
    <w:p w:rsidR="00F2747A" w:rsidP="30A2A955" w:rsidRDefault="00F2747A" w14:paraId="14CC7510" w14:textId="623C9E5C">
      <w:pPr>
        <w:pStyle w:val="Normal"/>
        <w:jc w:val="both"/>
        <w:rPr>
          <w:rFonts w:ascii="Arial" w:hAnsi="Arial" w:eastAsia="Arial" w:cs="Arial"/>
          <w:noProof w:val="0"/>
          <w:color w:val="000000" w:themeColor="text1" w:themeTint="FF" w:themeShade="FF"/>
          <w:sz w:val="24"/>
          <w:szCs w:val="24"/>
          <w:lang w:val="en-GB"/>
        </w:rPr>
      </w:pPr>
    </w:p>
    <w:p w:rsidR="00FC5D35" w:rsidP="00AB5625" w:rsidRDefault="00FC5D35" w14:paraId="02B39426" w14:textId="77777777">
      <w:pPr>
        <w:jc w:val="center"/>
        <w:rPr>
          <w:rFonts w:ascii="Arial" w:hAnsi="Arial" w:cs="Arial"/>
          <w:b/>
        </w:rPr>
      </w:pPr>
    </w:p>
    <w:p w:rsidRPr="00B86012" w:rsidR="007112A6" w:rsidP="6A6BFF3C" w:rsidRDefault="50C478F8" w14:paraId="3E472529" w14:textId="45C1B872">
      <w:pPr>
        <w:jc w:val="center"/>
        <w:rPr>
          <w:rFonts w:ascii="Arial" w:hAnsi="Arial" w:cs="Arial"/>
          <w:b/>
          <w:bCs/>
        </w:rPr>
      </w:pPr>
      <w:r w:rsidRPr="6A6BFF3C">
        <w:rPr>
          <w:rFonts w:ascii="Arial" w:hAnsi="Arial" w:cs="Arial"/>
          <w:b/>
          <w:bCs/>
        </w:rPr>
        <w:t xml:space="preserve">Careers Education, Information, Advice and Guidance (C.E.I.A.G) </w:t>
      </w:r>
      <w:r w:rsidRPr="6A6BFF3C" w:rsidR="00BB7565">
        <w:rPr>
          <w:rFonts w:ascii="Arial" w:hAnsi="Arial" w:cs="Arial"/>
          <w:b/>
          <w:bCs/>
        </w:rPr>
        <w:t>Policy</w:t>
      </w:r>
    </w:p>
    <w:p w:rsidRPr="00B86012" w:rsidR="000E17B8" w:rsidP="69464699" w:rsidRDefault="000E17B8" w14:paraId="5A368726" w14:noSpellErr="1" w14:textId="3FF350A6">
      <w:pPr>
        <w:pStyle w:val="Header"/>
        <w:overflowPunct/>
        <w:autoSpaceDE/>
        <w:autoSpaceDN/>
        <w:adjustRightInd/>
        <w:textAlignment w:val="auto"/>
        <w:rPr>
          <w:rFonts w:ascii="Arial" w:hAnsi="Arial" w:cs="Arial"/>
        </w:rPr>
      </w:pPr>
    </w:p>
    <w:p w:rsidR="000E17B8" w:rsidP="30A2A955" w:rsidRDefault="000E17B8" w14:paraId="78EBB19D" w14:textId="258F8DA1">
      <w:pPr>
        <w:pStyle w:val="Header"/>
        <w:tabs>
          <w:tab w:val="clear" w:pos="4153"/>
          <w:tab w:val="clear" w:pos="8306"/>
        </w:tabs>
        <w:overflowPunct/>
        <w:autoSpaceDE/>
        <w:autoSpaceDN/>
        <w:adjustRightInd/>
        <w:textAlignment w:val="auto"/>
        <w:rPr>
          <w:noProof w:val="0"/>
          <w:lang w:val="en-GB"/>
        </w:rPr>
      </w:pPr>
      <w:r w:rsidRPr="30A2A955" w:rsidR="260F2F47">
        <w:rPr>
          <w:rFonts w:cs="Arial"/>
        </w:rPr>
        <w:t>This Policy</w:t>
      </w:r>
      <w:r w:rsidRPr="30A2A955" w:rsidR="000E17B8">
        <w:rPr>
          <w:rFonts w:cs="Arial"/>
        </w:rPr>
        <w:t xml:space="preserve"> is intended for all teaching staff and support staff, school governors, </w:t>
      </w:r>
      <w:r w:rsidRPr="30A2A955" w:rsidR="00F23253">
        <w:rPr>
          <w:rFonts w:cs="Arial"/>
        </w:rPr>
        <w:t>parents,</w:t>
      </w:r>
      <w:r w:rsidRPr="30A2A955" w:rsidR="000E17B8">
        <w:rPr>
          <w:rFonts w:cs="Arial"/>
        </w:rPr>
        <w:t xml:space="preserve"> and advisers/inspectors as </w:t>
      </w:r>
      <w:r w:rsidRPr="30A2A955" w:rsidR="000E17B8">
        <w:rPr>
          <w:rFonts w:cs="Arial"/>
        </w:rPr>
        <w:t>appropriate</w:t>
      </w:r>
      <w:r w:rsidRPr="30A2A955" w:rsidR="000E17B8">
        <w:rPr>
          <w:rFonts w:cs="Arial"/>
        </w:rPr>
        <w:t>.</w:t>
      </w:r>
      <w:r w:rsidRPr="30A2A955" w:rsidR="10725B52">
        <w:rPr>
          <w:rFonts w:cs="Arial"/>
        </w:rPr>
        <w:t xml:space="preserve"> </w:t>
      </w:r>
      <w:r w:rsidRPr="30A2A955" w:rsidR="10725B52">
        <w:rPr>
          <w:rFonts w:ascii="Arial" w:hAnsi="Arial" w:eastAsia="Arial" w:cs="Arial"/>
          <w:noProof w:val="0"/>
          <w:color w:val="000000" w:themeColor="text1" w:themeTint="FF" w:themeShade="FF"/>
          <w:sz w:val="24"/>
          <w:szCs w:val="24"/>
          <w:lang w:val="en-GB"/>
        </w:rPr>
        <w:t>This policy accepts the 8 Gatsby Charitable Foundation’s benchmarks as set out in the DfE guidance</w:t>
      </w:r>
      <w:r w:rsidRPr="30A2A955" w:rsidR="4D40BB14">
        <w:rPr>
          <w:rFonts w:ascii="Arial" w:hAnsi="Arial" w:eastAsia="Arial" w:cs="Arial"/>
          <w:noProof w:val="0"/>
          <w:color w:val="000000" w:themeColor="text1" w:themeTint="FF" w:themeShade="FF"/>
          <w:sz w:val="24"/>
          <w:szCs w:val="24"/>
          <w:lang w:val="en-GB"/>
        </w:rPr>
        <w:t>:</w:t>
      </w:r>
    </w:p>
    <w:p w:rsidR="4D40BB14" w:rsidP="30A2A955" w:rsidRDefault="4D40BB14" w14:paraId="1B7C0F74" w14:textId="35D15E0C">
      <w:pPr>
        <w:pStyle w:val="Header"/>
        <w:tabs>
          <w:tab w:val="clear" w:leader="none" w:pos="4153"/>
          <w:tab w:val="clear" w:leader="none" w:pos="8306"/>
        </w:tabs>
        <w:rPr>
          <w:noProof w:val="0"/>
          <w:lang w:val="en-GB"/>
        </w:rPr>
      </w:pPr>
      <w:hyperlink r:id="Re4fbb0a1d4c14cb2">
        <w:r w:rsidRPr="30A2A955" w:rsidR="4D40BB14">
          <w:rPr>
            <w:rStyle w:val="Hyperlink"/>
            <w:noProof w:val="0"/>
            <w:lang w:val="en-GB"/>
          </w:rPr>
          <w:t>Gatsby_toolkit_for_schools.pdf</w:t>
        </w:r>
      </w:hyperlink>
    </w:p>
    <w:p w:rsidRPr="00B86012" w:rsidR="000E17B8" w:rsidP="00165A41" w:rsidRDefault="000E17B8" w14:paraId="0509DB0F" w14:textId="77777777">
      <w:pPr>
        <w:rPr>
          <w:rFonts w:ascii="Arial" w:hAnsi="Arial" w:cs="Arial"/>
        </w:rPr>
      </w:pPr>
    </w:p>
    <w:p w:rsidRPr="00B86012" w:rsidR="003A50EC" w:rsidP="00165A41" w:rsidRDefault="003A50EC" w14:paraId="66258E36" w14:textId="77777777">
      <w:pPr>
        <w:rPr>
          <w:rFonts w:ascii="Arial" w:hAnsi="Arial" w:cs="Arial"/>
          <w:b/>
        </w:rPr>
      </w:pPr>
      <w:r w:rsidRPr="6A6BFF3C">
        <w:rPr>
          <w:rFonts w:ascii="Arial" w:hAnsi="Arial" w:cs="Arial"/>
          <w:b/>
          <w:bCs/>
        </w:rPr>
        <w:t>Aims</w:t>
      </w:r>
    </w:p>
    <w:p w:rsidR="6A6BFF3C" w:rsidP="6A6BFF3C" w:rsidRDefault="6A6BFF3C" w14:paraId="7F3144FC" w14:textId="472B7637">
      <w:pPr>
        <w:rPr>
          <w:rFonts w:ascii="Arial" w:hAnsi="Arial" w:cs="Arial"/>
          <w:b/>
          <w:bCs/>
        </w:rPr>
      </w:pPr>
    </w:p>
    <w:p w:rsidR="62EFD7E0" w:rsidP="6A6BFF3C" w:rsidRDefault="62EFD7E0" w14:paraId="4C43781C" w14:textId="2B08DC32">
      <w:pPr>
        <w:rPr>
          <w:rFonts w:ascii="Arial" w:hAnsi="Arial" w:cs="Arial"/>
          <w:b w:val="1"/>
          <w:bCs w:val="1"/>
        </w:rPr>
      </w:pPr>
      <w:r w:rsidRPr="30A2A955" w:rsidR="62EFD7E0">
        <w:rPr>
          <w:rFonts w:ascii="Arial" w:hAnsi="Arial" w:cs="Arial"/>
        </w:rPr>
        <w:t>Careers Education, Information, Advice and Guidance (C.E.I.A.G</w:t>
      </w:r>
      <w:r w:rsidRPr="30A2A955" w:rsidR="4E33060A">
        <w:rPr>
          <w:rFonts w:ascii="Arial" w:hAnsi="Arial" w:cs="Arial"/>
        </w:rPr>
        <w:t>.</w:t>
      </w:r>
      <w:r w:rsidRPr="30A2A955" w:rsidR="62EFD7E0">
        <w:rPr>
          <w:rFonts w:ascii="Arial" w:hAnsi="Arial" w:cs="Arial"/>
        </w:rPr>
        <w:t xml:space="preserve">) at Astley Park School aims to: </w:t>
      </w:r>
    </w:p>
    <w:p w:rsidR="6A6BFF3C" w:rsidP="6A6BFF3C" w:rsidRDefault="6A6BFF3C" w14:paraId="6C5E0994" w14:textId="38F8EF94">
      <w:pPr>
        <w:rPr>
          <w:rFonts w:ascii="Arial" w:hAnsi="Arial" w:cs="Arial"/>
        </w:rPr>
      </w:pPr>
    </w:p>
    <w:p w:rsidRPr="0028151D" w:rsidR="005D445A" w:rsidP="005D445A" w:rsidRDefault="005D445A" w14:paraId="457854B5" w14:textId="45D2E81C">
      <w:pPr>
        <w:pStyle w:val="ListParagraph"/>
        <w:numPr>
          <w:ilvl w:val="0"/>
          <w:numId w:val="9"/>
        </w:numPr>
        <w:spacing w:after="0"/>
        <w:rPr>
          <w:rFonts w:ascii="Arial" w:hAnsi="Arial"/>
          <w:sz w:val="24"/>
          <w:szCs w:val="24"/>
        </w:rPr>
      </w:pPr>
      <w:r w:rsidRPr="6A6BFF3C">
        <w:rPr>
          <w:rFonts w:ascii="Arial" w:hAnsi="Arial"/>
          <w:sz w:val="24"/>
          <w:szCs w:val="24"/>
        </w:rPr>
        <w:t xml:space="preserve">Prepare </w:t>
      </w:r>
      <w:r w:rsidRPr="6A6BFF3C" w:rsidR="3A1E7F2A">
        <w:rPr>
          <w:rFonts w:ascii="Arial" w:hAnsi="Arial"/>
          <w:sz w:val="24"/>
          <w:szCs w:val="24"/>
        </w:rPr>
        <w:t xml:space="preserve">pupils </w:t>
      </w:r>
      <w:r w:rsidRPr="6A6BFF3C">
        <w:rPr>
          <w:rFonts w:ascii="Arial" w:hAnsi="Arial"/>
          <w:sz w:val="24"/>
          <w:szCs w:val="24"/>
        </w:rPr>
        <w:t>for the transition to life after Astley Park School through curriculum and career learning</w:t>
      </w:r>
      <w:r w:rsidRPr="6A6BFF3C" w:rsidR="08089C9C">
        <w:rPr>
          <w:rFonts w:ascii="Arial" w:hAnsi="Arial"/>
          <w:sz w:val="24"/>
          <w:szCs w:val="24"/>
        </w:rPr>
        <w:t xml:space="preserve"> linked to their individual aspirations which will help learners make positive decisions for their future whilst developing a culture of lifelong learning</w:t>
      </w:r>
    </w:p>
    <w:p w:rsidRPr="0028151D" w:rsidR="005D445A" w:rsidP="005D445A" w:rsidRDefault="005D445A" w14:paraId="345683BD" w14:textId="5F719EEB">
      <w:pPr>
        <w:pStyle w:val="ListParagraph"/>
        <w:numPr>
          <w:ilvl w:val="0"/>
          <w:numId w:val="9"/>
        </w:numPr>
        <w:spacing w:after="0"/>
        <w:rPr>
          <w:rFonts w:ascii="Arial" w:hAnsi="Arial"/>
          <w:sz w:val="24"/>
          <w:szCs w:val="24"/>
        </w:rPr>
      </w:pPr>
      <w:r w:rsidRPr="6437CDAA" w:rsidR="005D445A">
        <w:rPr>
          <w:rFonts w:ascii="Arial" w:hAnsi="Arial"/>
          <w:sz w:val="24"/>
          <w:szCs w:val="24"/>
        </w:rPr>
        <w:t xml:space="preserve">Support </w:t>
      </w:r>
      <w:r w:rsidRPr="6437CDAA" w:rsidR="3A1E7F2A">
        <w:rPr>
          <w:rFonts w:ascii="Arial" w:hAnsi="Arial"/>
          <w:sz w:val="24"/>
          <w:szCs w:val="24"/>
        </w:rPr>
        <w:t xml:space="preserve">pupils </w:t>
      </w:r>
      <w:r w:rsidRPr="6437CDAA" w:rsidR="005D445A">
        <w:rPr>
          <w:rFonts w:ascii="Arial" w:hAnsi="Arial"/>
          <w:sz w:val="24"/>
          <w:szCs w:val="24"/>
        </w:rPr>
        <w:t xml:space="preserve">in making informed decisions that are </w:t>
      </w:r>
      <w:r w:rsidRPr="6437CDAA" w:rsidR="005D445A">
        <w:rPr>
          <w:rFonts w:ascii="Arial" w:hAnsi="Arial"/>
          <w:sz w:val="24"/>
          <w:szCs w:val="24"/>
        </w:rPr>
        <w:t>appropriate for</w:t>
      </w:r>
      <w:r w:rsidRPr="6437CDAA" w:rsidR="005D445A">
        <w:rPr>
          <w:rFonts w:ascii="Arial" w:hAnsi="Arial"/>
          <w:sz w:val="24"/>
          <w:szCs w:val="24"/>
        </w:rPr>
        <w:t xml:space="preserve"> them, learning from information provided</w:t>
      </w:r>
      <w:r w:rsidRPr="6437CDAA" w:rsidR="450D4897">
        <w:rPr>
          <w:rFonts w:ascii="Arial" w:hAnsi="Arial"/>
          <w:sz w:val="24"/>
          <w:szCs w:val="24"/>
        </w:rPr>
        <w:t>,</w:t>
      </w:r>
      <w:r w:rsidRPr="6437CDAA" w:rsidR="005D445A">
        <w:rPr>
          <w:rFonts w:ascii="Arial" w:hAnsi="Arial"/>
          <w:sz w:val="24"/>
          <w:szCs w:val="24"/>
        </w:rPr>
        <w:t xml:space="preserve"> including Labour Market I</w:t>
      </w:r>
      <w:r w:rsidRPr="6437CDAA" w:rsidR="78B8C843">
        <w:rPr>
          <w:rFonts w:ascii="Arial" w:hAnsi="Arial"/>
          <w:sz w:val="24"/>
          <w:szCs w:val="24"/>
        </w:rPr>
        <w:t>nformation</w:t>
      </w:r>
      <w:r w:rsidRPr="6437CDAA" w:rsidR="005D445A">
        <w:rPr>
          <w:rFonts w:ascii="Arial" w:hAnsi="Arial"/>
          <w:sz w:val="24"/>
          <w:szCs w:val="24"/>
        </w:rPr>
        <w:t>.</w:t>
      </w:r>
    </w:p>
    <w:p w:rsidRPr="0028151D" w:rsidR="005D445A" w:rsidP="005D445A" w:rsidRDefault="005D445A" w14:paraId="7608B748" w14:textId="5CEE8855">
      <w:pPr>
        <w:pStyle w:val="ListParagraph"/>
        <w:numPr>
          <w:ilvl w:val="0"/>
          <w:numId w:val="9"/>
        </w:numPr>
        <w:spacing w:after="0"/>
        <w:rPr>
          <w:rFonts w:ascii="Arial" w:hAnsi="Arial"/>
          <w:sz w:val="24"/>
          <w:szCs w:val="24"/>
        </w:rPr>
      </w:pPr>
      <w:r w:rsidRPr="6A6BFF3C">
        <w:rPr>
          <w:rFonts w:ascii="Arial" w:hAnsi="Arial"/>
          <w:sz w:val="24"/>
          <w:szCs w:val="24"/>
        </w:rPr>
        <w:t xml:space="preserve">Provide </w:t>
      </w:r>
      <w:r w:rsidRPr="6A6BFF3C" w:rsidR="3A1E7F2A">
        <w:rPr>
          <w:rFonts w:ascii="Arial" w:hAnsi="Arial"/>
          <w:sz w:val="24"/>
          <w:szCs w:val="24"/>
        </w:rPr>
        <w:t xml:space="preserve">pupils </w:t>
      </w:r>
      <w:r w:rsidRPr="6A6BFF3C">
        <w:rPr>
          <w:rFonts w:ascii="Arial" w:hAnsi="Arial"/>
          <w:sz w:val="24"/>
          <w:szCs w:val="24"/>
        </w:rPr>
        <w:t>with well-rounded experiences through a stable careers programme.</w:t>
      </w:r>
    </w:p>
    <w:p w:rsidRPr="0028151D" w:rsidR="005D445A" w:rsidP="005D445A" w:rsidRDefault="005D445A" w14:paraId="2072338A" w14:textId="5DC98A33">
      <w:pPr>
        <w:pStyle w:val="ListParagraph"/>
        <w:numPr>
          <w:ilvl w:val="0"/>
          <w:numId w:val="9"/>
        </w:numPr>
        <w:spacing w:after="0"/>
        <w:rPr>
          <w:rFonts w:ascii="Arial" w:hAnsi="Arial"/>
          <w:sz w:val="24"/>
          <w:szCs w:val="24"/>
        </w:rPr>
      </w:pPr>
      <w:r w:rsidRPr="6437CDAA" w:rsidR="005D445A">
        <w:rPr>
          <w:rFonts w:ascii="Arial" w:hAnsi="Arial"/>
          <w:sz w:val="24"/>
          <w:szCs w:val="24"/>
        </w:rPr>
        <w:t>Develop personal characteristics such as social skills, communication</w:t>
      </w:r>
      <w:r w:rsidRPr="6437CDAA" w:rsidR="7BE62E11">
        <w:rPr>
          <w:rFonts w:ascii="Arial" w:hAnsi="Arial"/>
          <w:sz w:val="24"/>
          <w:szCs w:val="24"/>
        </w:rPr>
        <w:t xml:space="preserve"> skills</w:t>
      </w:r>
      <w:r w:rsidRPr="6437CDAA" w:rsidR="005D445A">
        <w:rPr>
          <w:rFonts w:ascii="Arial" w:hAnsi="Arial"/>
          <w:sz w:val="24"/>
          <w:szCs w:val="24"/>
        </w:rPr>
        <w:t>,</w:t>
      </w:r>
      <w:r w:rsidRPr="6437CDAA" w:rsidR="4A130A86">
        <w:rPr>
          <w:rFonts w:ascii="Arial" w:hAnsi="Arial"/>
          <w:sz w:val="24"/>
          <w:szCs w:val="24"/>
        </w:rPr>
        <w:t xml:space="preserve"> functional life skills,</w:t>
      </w:r>
      <w:r w:rsidRPr="6437CDAA" w:rsidR="22BF5F29">
        <w:rPr>
          <w:rFonts w:ascii="Arial" w:hAnsi="Arial"/>
          <w:sz w:val="24"/>
          <w:szCs w:val="24"/>
        </w:rPr>
        <w:t xml:space="preserve"> personal </w:t>
      </w:r>
      <w:r w:rsidRPr="6437CDAA" w:rsidR="22BF5F29">
        <w:rPr>
          <w:rFonts w:ascii="Arial" w:hAnsi="Arial"/>
          <w:sz w:val="24"/>
          <w:szCs w:val="24"/>
        </w:rPr>
        <w:t>skills,</w:t>
      </w:r>
      <w:r w:rsidRPr="6437CDAA" w:rsidR="005D445A">
        <w:rPr>
          <w:rFonts w:ascii="Arial" w:hAnsi="Arial"/>
          <w:sz w:val="24"/>
          <w:szCs w:val="24"/>
        </w:rPr>
        <w:t xml:space="preserve"> </w:t>
      </w:r>
      <w:r w:rsidRPr="6437CDAA" w:rsidR="005D445A">
        <w:rPr>
          <w:rFonts w:ascii="Arial" w:hAnsi="Arial"/>
          <w:sz w:val="24"/>
          <w:szCs w:val="24"/>
        </w:rPr>
        <w:t>independence</w:t>
      </w:r>
      <w:r w:rsidRPr="6437CDAA" w:rsidR="005D445A">
        <w:rPr>
          <w:rFonts w:ascii="Arial" w:hAnsi="Arial"/>
          <w:sz w:val="24"/>
          <w:szCs w:val="24"/>
        </w:rPr>
        <w:t xml:space="preserve"> and resilience</w:t>
      </w:r>
      <w:r w:rsidRPr="6437CDAA" w:rsidR="0BD85921">
        <w:rPr>
          <w:rFonts w:ascii="Arial" w:hAnsi="Arial"/>
          <w:sz w:val="24"/>
          <w:szCs w:val="24"/>
        </w:rPr>
        <w:t>.</w:t>
      </w:r>
    </w:p>
    <w:p w:rsidRPr="0028151D" w:rsidR="005D445A" w:rsidP="005D445A" w:rsidRDefault="005D445A" w14:paraId="20B62046" w14:textId="5D7854B1">
      <w:pPr>
        <w:pStyle w:val="ListParagraph"/>
        <w:numPr>
          <w:ilvl w:val="0"/>
          <w:numId w:val="9"/>
        </w:numPr>
        <w:spacing w:after="0"/>
        <w:rPr>
          <w:rFonts w:ascii="Arial" w:hAnsi="Arial"/>
          <w:sz w:val="24"/>
          <w:szCs w:val="24"/>
        </w:rPr>
      </w:pPr>
      <w:r w:rsidRPr="6437CDAA" w:rsidR="005D445A">
        <w:rPr>
          <w:rFonts w:ascii="Arial" w:hAnsi="Arial"/>
          <w:sz w:val="24"/>
          <w:szCs w:val="24"/>
        </w:rPr>
        <w:t xml:space="preserve">Inspire and motivate </w:t>
      </w:r>
      <w:r w:rsidRPr="6437CDAA" w:rsidR="3A1E7F2A">
        <w:rPr>
          <w:rFonts w:ascii="Arial" w:hAnsi="Arial"/>
          <w:sz w:val="24"/>
          <w:szCs w:val="24"/>
        </w:rPr>
        <w:t>pupils</w:t>
      </w:r>
      <w:r w:rsidRPr="6437CDAA" w:rsidR="19CA6072">
        <w:rPr>
          <w:rFonts w:ascii="Arial" w:hAnsi="Arial"/>
          <w:sz w:val="24"/>
          <w:szCs w:val="24"/>
        </w:rPr>
        <w:t xml:space="preserve"> </w:t>
      </w:r>
      <w:r w:rsidRPr="6437CDAA" w:rsidR="005D445A">
        <w:rPr>
          <w:rFonts w:ascii="Arial" w:hAnsi="Arial"/>
          <w:sz w:val="24"/>
          <w:szCs w:val="24"/>
        </w:rPr>
        <w:t>to develop themselves</w:t>
      </w:r>
      <w:r w:rsidRPr="6437CDAA" w:rsidR="0E95BF1C">
        <w:rPr>
          <w:rFonts w:ascii="Arial" w:hAnsi="Arial"/>
          <w:sz w:val="24"/>
          <w:szCs w:val="24"/>
        </w:rPr>
        <w:t xml:space="preserve"> and their personal qualities</w:t>
      </w:r>
      <w:r w:rsidRPr="6437CDAA" w:rsidR="005D445A">
        <w:rPr>
          <w:rFonts w:ascii="Arial" w:hAnsi="Arial"/>
          <w:sz w:val="24"/>
          <w:szCs w:val="24"/>
        </w:rPr>
        <w:t xml:space="preserve"> as individuals and live as independently as possible.</w:t>
      </w:r>
    </w:p>
    <w:p w:rsidRPr="0028151D" w:rsidR="005D445A" w:rsidP="005D445A" w:rsidRDefault="005D445A" w14:paraId="0600DBEC" w14:textId="379D4734">
      <w:pPr>
        <w:pStyle w:val="ListParagraph"/>
        <w:numPr>
          <w:ilvl w:val="0"/>
          <w:numId w:val="9"/>
        </w:numPr>
        <w:spacing w:after="0"/>
        <w:rPr>
          <w:rFonts w:ascii="Arial" w:hAnsi="Arial"/>
          <w:sz w:val="24"/>
          <w:szCs w:val="24"/>
        </w:rPr>
      </w:pPr>
      <w:r w:rsidRPr="6437CDAA" w:rsidR="005D445A">
        <w:rPr>
          <w:rFonts w:ascii="Arial" w:hAnsi="Arial"/>
          <w:sz w:val="24"/>
          <w:szCs w:val="24"/>
        </w:rPr>
        <w:t xml:space="preserve">To provide </w:t>
      </w:r>
      <w:r w:rsidRPr="6437CDAA" w:rsidR="3A1E7F2A">
        <w:rPr>
          <w:rFonts w:ascii="Arial" w:hAnsi="Arial"/>
          <w:sz w:val="24"/>
          <w:szCs w:val="24"/>
        </w:rPr>
        <w:t>pupils</w:t>
      </w:r>
      <w:r w:rsidRPr="6437CDAA" w:rsidR="307AC6E3">
        <w:rPr>
          <w:rFonts w:ascii="Arial" w:hAnsi="Arial"/>
          <w:sz w:val="24"/>
          <w:szCs w:val="24"/>
        </w:rPr>
        <w:t xml:space="preserve"> </w:t>
      </w:r>
      <w:r w:rsidRPr="6437CDAA" w:rsidR="005D445A">
        <w:rPr>
          <w:rFonts w:ascii="Arial" w:hAnsi="Arial"/>
          <w:sz w:val="24"/>
          <w:szCs w:val="24"/>
        </w:rPr>
        <w:t>with the experiences of the workplace through work-related learning</w:t>
      </w:r>
      <w:r w:rsidRPr="6437CDAA" w:rsidR="5A29B2AA">
        <w:rPr>
          <w:rFonts w:ascii="Arial" w:hAnsi="Arial"/>
          <w:sz w:val="24"/>
          <w:szCs w:val="24"/>
        </w:rPr>
        <w:t xml:space="preserve"> and</w:t>
      </w:r>
      <w:r w:rsidRPr="6437CDAA" w:rsidR="4AA47F39">
        <w:rPr>
          <w:rFonts w:ascii="Arial" w:hAnsi="Arial"/>
          <w:sz w:val="24"/>
          <w:szCs w:val="24"/>
        </w:rPr>
        <w:t>/or</w:t>
      </w:r>
      <w:r w:rsidRPr="6437CDAA" w:rsidR="5A29B2AA">
        <w:rPr>
          <w:rFonts w:ascii="Arial" w:hAnsi="Arial"/>
          <w:sz w:val="24"/>
          <w:szCs w:val="24"/>
        </w:rPr>
        <w:t xml:space="preserve"> </w:t>
      </w:r>
      <w:r w:rsidRPr="6437CDAA" w:rsidR="5A29B2AA">
        <w:rPr>
          <w:rFonts w:ascii="Arial" w:hAnsi="Arial"/>
          <w:sz w:val="24"/>
          <w:szCs w:val="24"/>
        </w:rPr>
        <w:t>employer</w:t>
      </w:r>
      <w:r w:rsidRPr="6437CDAA" w:rsidR="5A29B2AA">
        <w:rPr>
          <w:rFonts w:ascii="Arial" w:hAnsi="Arial"/>
          <w:sz w:val="24"/>
          <w:szCs w:val="24"/>
        </w:rPr>
        <w:t xml:space="preserve"> encounters. </w:t>
      </w:r>
    </w:p>
    <w:p w:rsidR="005D445A" w:rsidP="005D445A" w:rsidRDefault="005D445A" w14:paraId="6A01B2F1" w14:textId="7A904017">
      <w:pPr>
        <w:pStyle w:val="ListParagraph"/>
        <w:numPr>
          <w:ilvl w:val="0"/>
          <w:numId w:val="9"/>
        </w:numPr>
        <w:spacing w:after="0"/>
        <w:rPr>
          <w:rFonts w:ascii="Arial" w:hAnsi="Arial"/>
        </w:rPr>
      </w:pPr>
      <w:r w:rsidRPr="0C838BCA" w:rsidR="005D445A">
        <w:rPr>
          <w:rFonts w:ascii="Arial" w:hAnsi="Arial"/>
          <w:sz w:val="24"/>
          <w:szCs w:val="24"/>
        </w:rPr>
        <w:t xml:space="preserve">To provide </w:t>
      </w:r>
      <w:r w:rsidRPr="0C838BCA" w:rsidR="3A1E7F2A">
        <w:rPr>
          <w:rFonts w:ascii="Arial" w:hAnsi="Arial"/>
          <w:sz w:val="24"/>
          <w:szCs w:val="24"/>
        </w:rPr>
        <w:t>pupils</w:t>
      </w:r>
      <w:r w:rsidRPr="0C838BCA" w:rsidR="68A80088">
        <w:rPr>
          <w:rFonts w:ascii="Arial" w:hAnsi="Arial"/>
          <w:sz w:val="24"/>
          <w:szCs w:val="24"/>
        </w:rPr>
        <w:t xml:space="preserve"> </w:t>
      </w:r>
      <w:r w:rsidRPr="0C838BCA" w:rsidR="005D445A">
        <w:rPr>
          <w:rFonts w:ascii="Arial" w:hAnsi="Arial"/>
          <w:sz w:val="24"/>
          <w:szCs w:val="24"/>
        </w:rPr>
        <w:t>with the opportunity to receive C</w:t>
      </w:r>
      <w:r w:rsidRPr="0C838BCA" w:rsidR="6CD943B4">
        <w:rPr>
          <w:rFonts w:ascii="Arial" w:hAnsi="Arial"/>
          <w:sz w:val="24"/>
          <w:szCs w:val="24"/>
        </w:rPr>
        <w:t>.</w:t>
      </w:r>
      <w:r w:rsidRPr="0C838BCA" w:rsidR="005D445A">
        <w:rPr>
          <w:rFonts w:ascii="Arial" w:hAnsi="Arial"/>
          <w:sz w:val="24"/>
          <w:szCs w:val="24"/>
        </w:rPr>
        <w:t>E</w:t>
      </w:r>
      <w:r w:rsidRPr="0C838BCA" w:rsidR="7553248E">
        <w:rPr>
          <w:rFonts w:ascii="Arial" w:hAnsi="Arial"/>
          <w:sz w:val="24"/>
          <w:szCs w:val="24"/>
        </w:rPr>
        <w:t>.</w:t>
      </w:r>
      <w:r w:rsidRPr="0C838BCA" w:rsidR="005D445A">
        <w:rPr>
          <w:rFonts w:ascii="Arial" w:hAnsi="Arial"/>
          <w:sz w:val="24"/>
          <w:szCs w:val="24"/>
        </w:rPr>
        <w:t>I</w:t>
      </w:r>
      <w:r w:rsidRPr="0C838BCA" w:rsidR="7553248E">
        <w:rPr>
          <w:rFonts w:ascii="Arial" w:hAnsi="Arial"/>
          <w:sz w:val="24"/>
          <w:szCs w:val="24"/>
        </w:rPr>
        <w:t>.</w:t>
      </w:r>
      <w:r w:rsidRPr="0C838BCA" w:rsidR="005D445A">
        <w:rPr>
          <w:rFonts w:ascii="Arial" w:hAnsi="Arial"/>
          <w:sz w:val="24"/>
          <w:szCs w:val="24"/>
        </w:rPr>
        <w:t>A</w:t>
      </w:r>
      <w:r w:rsidRPr="0C838BCA" w:rsidR="04D1C05A">
        <w:rPr>
          <w:rFonts w:ascii="Arial" w:hAnsi="Arial"/>
          <w:sz w:val="24"/>
          <w:szCs w:val="24"/>
        </w:rPr>
        <w:t>.</w:t>
      </w:r>
      <w:r w:rsidRPr="0C838BCA" w:rsidR="005D445A">
        <w:rPr>
          <w:rFonts w:ascii="Arial" w:hAnsi="Arial"/>
          <w:sz w:val="24"/>
          <w:szCs w:val="24"/>
        </w:rPr>
        <w:t>G and encounter career opportunities appropriate to their needs</w:t>
      </w:r>
      <w:r w:rsidRPr="0C838BCA" w:rsidR="005D445A">
        <w:rPr>
          <w:rFonts w:ascii="Arial" w:hAnsi="Arial"/>
        </w:rPr>
        <w:t>.</w:t>
      </w:r>
    </w:p>
    <w:p w:rsidR="0ACA88BC" w:rsidP="69464699" w:rsidRDefault="0ACA88BC" w14:paraId="74CED169" w14:textId="265089D4">
      <w:pPr>
        <w:pStyle w:val="ListParagraph"/>
        <w:numPr>
          <w:ilvl w:val="0"/>
          <w:numId w:val="9"/>
        </w:numPr>
        <w:spacing w:after="0"/>
        <w:rPr>
          <w:rFonts w:ascii="Arial" w:hAnsi="Arial" w:eastAsia="Calibri" w:cs="Arial"/>
          <w:sz w:val="24"/>
          <w:szCs w:val="24"/>
        </w:rPr>
      </w:pPr>
      <w:r w:rsidRPr="30A2A955" w:rsidR="0ACA88BC">
        <w:rPr>
          <w:rFonts w:ascii="Arial" w:hAnsi="Arial" w:eastAsia="Calibri" w:cs="Arial"/>
          <w:sz w:val="24"/>
          <w:szCs w:val="24"/>
        </w:rPr>
        <w:t>To set out the school’s arrangements for managing the access of providers to pupils at the school for the purpose of giving them information about the provider’s education or training offer, as per Section 42B</w:t>
      </w:r>
      <w:r w:rsidRPr="30A2A955" w:rsidR="04E8247A">
        <w:rPr>
          <w:rFonts w:ascii="Arial" w:hAnsi="Arial" w:eastAsia="Calibri" w:cs="Arial"/>
          <w:sz w:val="24"/>
          <w:szCs w:val="24"/>
        </w:rPr>
        <w:t xml:space="preserve"> of the Education Act 1997. </w:t>
      </w:r>
    </w:p>
    <w:p w:rsidRPr="0028151D" w:rsidR="009152A6" w:rsidP="6A6BFF3C" w:rsidRDefault="009152A6" w14:paraId="0AC8D031" w14:textId="6D192BCF">
      <w:pPr>
        <w:pStyle w:val="ListParagraph"/>
        <w:spacing w:after="0"/>
        <w:ind w:left="0"/>
        <w:rPr>
          <w:rFonts w:ascii="Arial" w:hAnsi="Arial"/>
        </w:rPr>
      </w:pPr>
    </w:p>
    <w:p w:rsidRPr="002D5AE1" w:rsidR="005D445A" w:rsidP="005D445A" w:rsidRDefault="005D445A" w14:paraId="5E3AA8F5" w14:textId="77777777">
      <w:pPr>
        <w:rPr>
          <w:rFonts w:ascii="Arial" w:hAnsi="Arial" w:cs="Arial"/>
        </w:rPr>
      </w:pPr>
    </w:p>
    <w:p w:rsidRPr="00B86012" w:rsidR="003A50EC" w:rsidP="6A6BFF3C" w:rsidRDefault="7FED0480" w14:paraId="547C4197" w14:textId="4AD08C53">
      <w:pPr>
        <w:pStyle w:val="Header"/>
        <w:tabs>
          <w:tab w:val="clear" w:pos="4153"/>
          <w:tab w:val="clear" w:pos="8306"/>
        </w:tabs>
        <w:overflowPunct/>
        <w:autoSpaceDE/>
        <w:autoSpaceDN/>
        <w:adjustRightInd/>
        <w:textAlignment w:val="auto"/>
        <w:rPr>
          <w:rFonts w:cs="Arial"/>
          <w:b/>
          <w:bCs/>
        </w:rPr>
      </w:pPr>
      <w:r w:rsidRPr="6A6BFF3C">
        <w:rPr>
          <w:rFonts w:cs="Arial"/>
          <w:b/>
          <w:bCs/>
        </w:rPr>
        <w:t>Personalisation</w:t>
      </w:r>
    </w:p>
    <w:p w:rsidRPr="00B86012" w:rsidR="003A50EC" w:rsidP="00165A41" w:rsidRDefault="003A50EC" w14:paraId="3DED2A21" w14:textId="77777777">
      <w:pPr>
        <w:pStyle w:val="Header"/>
        <w:tabs>
          <w:tab w:val="clear" w:pos="4153"/>
          <w:tab w:val="clear" w:pos="8306"/>
        </w:tabs>
        <w:overflowPunct/>
        <w:autoSpaceDE/>
        <w:autoSpaceDN/>
        <w:adjustRightInd/>
        <w:textAlignment w:val="auto"/>
        <w:rPr>
          <w:rFonts w:cs="Arial"/>
          <w:szCs w:val="24"/>
        </w:rPr>
      </w:pPr>
    </w:p>
    <w:p w:rsidRPr="00680418" w:rsidR="000E17B8" w:rsidP="6A6BFF3C" w:rsidRDefault="7FED0480" w14:paraId="7F43820B" w14:textId="73BDA170">
      <w:pPr>
        <w:pStyle w:val="Header"/>
        <w:tabs>
          <w:tab w:val="clear" w:pos="4153"/>
          <w:tab w:val="clear" w:pos="8306"/>
        </w:tabs>
        <w:overflowPunct/>
        <w:autoSpaceDE/>
        <w:autoSpaceDN/>
        <w:adjustRightInd/>
        <w:textAlignment w:val="auto"/>
        <w:rPr>
          <w:rFonts w:cs="Arial"/>
        </w:rPr>
      </w:pPr>
      <w:r w:rsidRPr="30A2A955" w:rsidR="7FED0480">
        <w:rPr>
          <w:rFonts w:cs="Arial"/>
        </w:rPr>
        <w:t>All of</w:t>
      </w:r>
      <w:r w:rsidRPr="30A2A955" w:rsidR="7FED0480">
        <w:rPr>
          <w:rFonts w:cs="Arial"/>
        </w:rPr>
        <w:t xml:space="preserve"> our pupils have an Education Health and Care Plan</w:t>
      </w:r>
      <w:r w:rsidRPr="30A2A955" w:rsidR="00F23253">
        <w:rPr>
          <w:rFonts w:cs="Arial"/>
        </w:rPr>
        <w:t>,</w:t>
      </w:r>
      <w:r w:rsidRPr="30A2A955" w:rsidR="000E17B8">
        <w:rPr>
          <w:rFonts w:cs="Arial"/>
        </w:rPr>
        <w:t xml:space="preserve"> and we cater for pupils from age 4-16</w:t>
      </w:r>
      <w:r w:rsidRPr="30A2A955" w:rsidR="000E17B8">
        <w:rPr>
          <w:rFonts w:cs="Arial"/>
        </w:rPr>
        <w:t xml:space="preserve">.  </w:t>
      </w:r>
      <w:r w:rsidRPr="30A2A955" w:rsidR="000E17B8">
        <w:rPr>
          <w:rFonts w:cs="Arial"/>
        </w:rPr>
        <w:t xml:space="preserve">Pupils will work </w:t>
      </w:r>
      <w:r w:rsidRPr="30A2A955" w:rsidR="6DC1A598">
        <w:rPr>
          <w:rFonts w:cs="Arial"/>
        </w:rPr>
        <w:t xml:space="preserve">towards their individual aspirations by working on Aspirational Learning Intentions </w:t>
      </w:r>
      <w:r w:rsidRPr="30A2A955" w:rsidR="000E17B8">
        <w:rPr>
          <w:rFonts w:cs="Arial"/>
        </w:rPr>
        <w:t xml:space="preserve">at levels </w:t>
      </w:r>
      <w:r w:rsidRPr="30A2A955" w:rsidR="000E17B8">
        <w:rPr>
          <w:rFonts w:cs="Arial"/>
        </w:rPr>
        <w:t>appropriate to</w:t>
      </w:r>
      <w:r w:rsidRPr="30A2A955" w:rsidR="000E17B8">
        <w:rPr>
          <w:rFonts w:cs="Arial"/>
        </w:rPr>
        <w:t xml:space="preserve"> their ability and progression will be in </w:t>
      </w:r>
      <w:r w:rsidRPr="30A2A955" w:rsidR="000E17B8">
        <w:rPr>
          <w:rFonts w:cs="Arial"/>
        </w:rPr>
        <w:t>very small</w:t>
      </w:r>
      <w:r w:rsidRPr="30A2A955" w:rsidR="000E17B8">
        <w:rPr>
          <w:rFonts w:cs="Arial"/>
        </w:rPr>
        <w:t xml:space="preserve"> steps with much over learning and reinforcement</w:t>
      </w:r>
      <w:r w:rsidRPr="30A2A955" w:rsidR="000E17B8">
        <w:rPr>
          <w:rFonts w:cs="Arial"/>
        </w:rPr>
        <w:t xml:space="preserve">.  </w:t>
      </w:r>
      <w:r w:rsidRPr="30A2A955" w:rsidR="00624994">
        <w:rPr>
          <w:rFonts w:cs="Arial"/>
        </w:rPr>
        <w:t>W</w:t>
      </w:r>
      <w:r w:rsidRPr="30A2A955" w:rsidR="000E17B8">
        <w:rPr>
          <w:rFonts w:cs="Arial"/>
        </w:rPr>
        <w:t xml:space="preserve">ork will be individualised and may be delivered out of Key Stage if this is </w:t>
      </w:r>
      <w:r w:rsidRPr="30A2A955" w:rsidR="000E17B8">
        <w:rPr>
          <w:rFonts w:cs="Arial"/>
        </w:rPr>
        <w:t>deemed</w:t>
      </w:r>
      <w:r w:rsidRPr="30A2A955" w:rsidR="000E17B8">
        <w:rPr>
          <w:rFonts w:cs="Arial"/>
        </w:rPr>
        <w:t xml:space="preserve"> necessary.</w:t>
      </w:r>
      <w:r w:rsidRPr="30A2A955" w:rsidR="00624994">
        <w:rPr>
          <w:rFonts w:cs="Arial"/>
        </w:rPr>
        <w:t xml:space="preserve"> </w:t>
      </w:r>
    </w:p>
    <w:p w:rsidRPr="00680418" w:rsidR="000E17B8" w:rsidP="6A6BFF3C" w:rsidRDefault="000E17B8" w14:paraId="7F56FF01" w14:textId="0D38F0D0">
      <w:pPr>
        <w:pStyle w:val="Header"/>
        <w:tabs>
          <w:tab w:val="clear" w:pos="4153"/>
          <w:tab w:val="clear" w:pos="8306"/>
        </w:tabs>
        <w:overflowPunct/>
        <w:autoSpaceDE/>
        <w:autoSpaceDN/>
        <w:adjustRightInd/>
        <w:textAlignment w:val="auto"/>
        <w:rPr>
          <w:rFonts w:cs="Arial"/>
        </w:rPr>
      </w:pPr>
    </w:p>
    <w:p w:rsidRPr="00680418" w:rsidR="000E17B8" w:rsidP="6A6BFF3C" w:rsidRDefault="00E72FAB" w14:paraId="5780AA8E" w14:textId="753C66CF">
      <w:pPr>
        <w:pStyle w:val="Header"/>
        <w:tabs>
          <w:tab w:val="clear" w:pos="4153"/>
          <w:tab w:val="clear" w:pos="8306"/>
        </w:tabs>
        <w:overflowPunct/>
        <w:autoSpaceDE/>
        <w:autoSpaceDN/>
        <w:adjustRightInd/>
        <w:textAlignment w:val="auto"/>
        <w:rPr>
          <w:rFonts w:cs="Arial"/>
        </w:rPr>
      </w:pPr>
      <w:r w:rsidRPr="6437CDAA" w:rsidR="00E72FAB">
        <w:rPr>
          <w:rFonts w:cs="Arial"/>
        </w:rPr>
        <w:t xml:space="preserve">All </w:t>
      </w:r>
      <w:r w:rsidRPr="6437CDAA" w:rsidR="18CE97DC">
        <w:rPr>
          <w:rFonts w:cs="Arial"/>
        </w:rPr>
        <w:t xml:space="preserve">learners in KS4 </w:t>
      </w:r>
      <w:r w:rsidRPr="6437CDAA" w:rsidR="00E72FAB">
        <w:rPr>
          <w:rFonts w:cs="Arial"/>
        </w:rPr>
        <w:t xml:space="preserve">will receive </w:t>
      </w:r>
      <w:r w:rsidRPr="6437CDAA" w:rsidR="670C7916">
        <w:rPr>
          <w:rFonts w:cs="Arial"/>
        </w:rPr>
        <w:t xml:space="preserve">unbiased and </w:t>
      </w:r>
      <w:r w:rsidRPr="6437CDAA" w:rsidR="00E72FAB">
        <w:rPr>
          <w:rFonts w:cs="Arial"/>
        </w:rPr>
        <w:t>personalised advice from an Independent Careers Advisor to help them to refine their aspiration</w:t>
      </w:r>
      <w:r w:rsidRPr="6437CDAA" w:rsidR="5F783E66">
        <w:rPr>
          <w:rFonts w:cs="Arial"/>
        </w:rPr>
        <w:t xml:space="preserve">s and </w:t>
      </w:r>
      <w:r w:rsidRPr="6437CDAA" w:rsidR="00E72FAB">
        <w:rPr>
          <w:rFonts w:cs="Arial"/>
        </w:rPr>
        <w:t>understand their next steps towards these aspirations, at</w:t>
      </w:r>
      <w:r w:rsidRPr="6437CDAA" w:rsidR="00E72FAB">
        <w:rPr>
          <w:rFonts w:cs="Arial"/>
        </w:rPr>
        <w:t xml:space="preserve"> </w:t>
      </w:r>
      <w:r w:rsidRPr="6437CDAA" w:rsidR="00E72FAB">
        <w:rPr>
          <w:rFonts w:cs="Arial"/>
        </w:rPr>
        <w:t>a</w:t>
      </w:r>
      <w:r w:rsidRPr="6437CDAA" w:rsidR="00E72FAB">
        <w:rPr>
          <w:rFonts w:cs="Arial"/>
        </w:rPr>
        <w:t>n appropriate leve</w:t>
      </w:r>
      <w:r w:rsidRPr="6437CDAA" w:rsidR="00E72FAB">
        <w:rPr>
          <w:rFonts w:cs="Arial"/>
        </w:rPr>
        <w:t>l</w:t>
      </w:r>
      <w:r w:rsidRPr="6437CDAA" w:rsidR="00E72FAB">
        <w:rPr>
          <w:rFonts w:cs="Arial"/>
        </w:rPr>
        <w:t>.</w:t>
      </w:r>
      <w:r w:rsidRPr="6437CDAA" w:rsidR="00E72FAB">
        <w:rPr>
          <w:rFonts w:cs="Arial"/>
        </w:rPr>
        <w:t xml:space="preserve"> </w:t>
      </w:r>
    </w:p>
    <w:p w:rsidRPr="00680418" w:rsidR="000E17B8" w:rsidP="6A6BFF3C" w:rsidRDefault="000E17B8" w14:paraId="1EF252BD" w14:textId="6A528C31">
      <w:pPr>
        <w:pStyle w:val="Header"/>
        <w:tabs>
          <w:tab w:val="clear" w:pos="4153"/>
          <w:tab w:val="clear" w:pos="8306"/>
        </w:tabs>
        <w:overflowPunct/>
        <w:autoSpaceDE/>
        <w:autoSpaceDN/>
        <w:adjustRightInd/>
        <w:textAlignment w:val="auto"/>
        <w:rPr>
          <w:rFonts w:cs="Arial"/>
        </w:rPr>
      </w:pPr>
    </w:p>
    <w:p w:rsidR="3B2937CD" w:rsidP="6A6BFF3C" w:rsidRDefault="3B2937CD" w14:paraId="31747240" w14:textId="75A3B0DA">
      <w:pPr>
        <w:pStyle w:val="Header"/>
        <w:tabs>
          <w:tab w:val="clear" w:pos="4153"/>
          <w:tab w:val="clear" w:pos="8306"/>
        </w:tabs>
        <w:rPr>
          <w:rFonts w:cs="Arial"/>
          <w:b/>
          <w:bCs/>
        </w:rPr>
      </w:pPr>
      <w:r w:rsidRPr="6A6BFF3C">
        <w:rPr>
          <w:rFonts w:cs="Arial"/>
          <w:b/>
          <w:bCs/>
        </w:rPr>
        <w:t>Careers Provision at Astley Park School</w:t>
      </w:r>
    </w:p>
    <w:p w:rsidR="6A6BFF3C" w:rsidP="6A6BFF3C" w:rsidRDefault="6A6BFF3C" w14:paraId="44AB29F2" w14:textId="2CC1AE6C">
      <w:pPr>
        <w:pStyle w:val="Header"/>
        <w:tabs>
          <w:tab w:val="clear" w:pos="4153"/>
          <w:tab w:val="clear" w:pos="8306"/>
        </w:tabs>
        <w:rPr>
          <w:rFonts w:cs="Arial"/>
          <w:b/>
          <w:bCs/>
        </w:rPr>
      </w:pPr>
    </w:p>
    <w:p w:rsidR="3E91E9B2" w:rsidP="6A6BFF3C" w:rsidRDefault="3E91E9B2" w14:paraId="6C73B9DD" w14:textId="16BD4886">
      <w:pPr>
        <w:pStyle w:val="Header"/>
        <w:tabs>
          <w:tab w:val="clear" w:pos="4153"/>
          <w:tab w:val="clear" w:pos="8306"/>
        </w:tabs>
        <w:spacing w:line="259" w:lineRule="auto"/>
        <w:rPr>
          <w:rFonts w:cs="Arial"/>
        </w:rPr>
      </w:pPr>
      <w:r w:rsidRPr="6A6BFF3C">
        <w:rPr>
          <w:rFonts w:cs="Arial"/>
        </w:rPr>
        <w:t xml:space="preserve">At Astley Park School, Careers is </w:t>
      </w:r>
      <w:r w:rsidRPr="6A6BFF3C" w:rsidR="15CEE521">
        <w:rPr>
          <w:rFonts w:cs="Arial"/>
        </w:rPr>
        <w:t>embedded</w:t>
      </w:r>
      <w:r w:rsidRPr="6A6BFF3C" w:rsidR="4763E896">
        <w:rPr>
          <w:rFonts w:cs="Arial"/>
        </w:rPr>
        <w:t xml:space="preserve"> </w:t>
      </w:r>
      <w:r w:rsidRPr="6A6BFF3C">
        <w:rPr>
          <w:rFonts w:cs="Arial"/>
        </w:rPr>
        <w:t xml:space="preserve">throughout the curriculum. </w:t>
      </w:r>
    </w:p>
    <w:p w:rsidR="6A6BFF3C" w:rsidP="6A6BFF3C" w:rsidRDefault="6A6BFF3C" w14:paraId="33598867" w14:textId="305F44FE">
      <w:pPr>
        <w:pStyle w:val="Header"/>
        <w:tabs>
          <w:tab w:val="clear" w:pos="4153"/>
          <w:tab w:val="clear" w:pos="8306"/>
        </w:tabs>
        <w:spacing w:line="259" w:lineRule="auto"/>
        <w:rPr>
          <w:rFonts w:cs="Arial"/>
        </w:rPr>
      </w:pPr>
    </w:p>
    <w:p w:rsidR="3E91E9B2" w:rsidP="6A6BFF3C" w:rsidRDefault="3E91E9B2" w14:paraId="11F819F8" w14:textId="45218088">
      <w:pPr>
        <w:pStyle w:val="Header"/>
        <w:tabs>
          <w:tab w:val="clear" w:pos="4153"/>
          <w:tab w:val="clear" w:pos="8306"/>
        </w:tabs>
        <w:spacing w:line="259" w:lineRule="auto"/>
        <w:rPr>
          <w:rFonts w:cs="Arial"/>
        </w:rPr>
      </w:pPr>
      <w:r w:rsidRPr="6437CDAA" w:rsidR="3E91E9B2">
        <w:rPr>
          <w:rFonts w:cs="Arial"/>
        </w:rPr>
        <w:t>In Primary and KS3, specific careers</w:t>
      </w:r>
      <w:r w:rsidRPr="6437CDAA" w:rsidR="17B68D34">
        <w:rPr>
          <w:rFonts w:cs="Arial"/>
        </w:rPr>
        <w:t>-</w:t>
      </w:r>
      <w:r w:rsidRPr="6437CDAA" w:rsidR="3E91E9B2">
        <w:rPr>
          <w:rFonts w:cs="Arial"/>
        </w:rPr>
        <w:t xml:space="preserve">related learning opportunities are linked within the Long-Term Maps for My Community, but learning related to </w:t>
      </w:r>
      <w:r w:rsidRPr="6437CDAA" w:rsidR="67C9C3FC">
        <w:rPr>
          <w:rFonts w:cs="Arial"/>
        </w:rPr>
        <w:t>C</w:t>
      </w:r>
      <w:r w:rsidRPr="6437CDAA" w:rsidR="3E91E9B2">
        <w:rPr>
          <w:rFonts w:cs="Arial"/>
        </w:rPr>
        <w:t>areers is also embedded within the Long-Term Maps for My Communication, My Thinking and Problem Solving, The World About Me, Me and My Body and My Creativity</w:t>
      </w:r>
      <w:r w:rsidRPr="6437CDAA" w:rsidR="3E91E9B2">
        <w:rPr>
          <w:rFonts w:cs="Arial"/>
        </w:rPr>
        <w:t xml:space="preserve">.  </w:t>
      </w:r>
    </w:p>
    <w:p w:rsidR="6A6BFF3C" w:rsidP="6A6BFF3C" w:rsidRDefault="6A6BFF3C" w14:paraId="68A731E5" w14:textId="690208AC">
      <w:pPr>
        <w:pStyle w:val="Header"/>
        <w:tabs>
          <w:tab w:val="clear" w:pos="4153"/>
          <w:tab w:val="clear" w:pos="8306"/>
        </w:tabs>
        <w:spacing w:line="259" w:lineRule="auto"/>
        <w:rPr>
          <w:rFonts w:cs="Arial"/>
        </w:rPr>
      </w:pPr>
    </w:p>
    <w:p w:rsidR="3E91E9B2" w:rsidP="6A6BFF3C" w:rsidRDefault="3E91E9B2" w14:paraId="52E764ED" w14:textId="43C53F4E">
      <w:pPr>
        <w:pStyle w:val="Header"/>
        <w:tabs>
          <w:tab w:val="clear" w:pos="4153"/>
          <w:tab w:val="clear" w:pos="8306"/>
        </w:tabs>
        <w:spacing w:line="259" w:lineRule="auto"/>
        <w:rPr>
          <w:rFonts w:cs="Arial"/>
        </w:rPr>
      </w:pPr>
      <w:r w:rsidRPr="6437CDAA" w:rsidR="3E91E9B2">
        <w:rPr>
          <w:rFonts w:cs="Arial"/>
        </w:rPr>
        <w:t xml:space="preserve">The long-term maps that outline curriculum content coverage have been written in line with four learner profiles: Explorers, Adventurers, Adventurers Challenge and Voyagers. Pupils work at levels </w:t>
      </w:r>
      <w:r w:rsidRPr="6437CDAA" w:rsidR="3E91E9B2">
        <w:rPr>
          <w:rFonts w:cs="Arial"/>
        </w:rPr>
        <w:t>appropriate to</w:t>
      </w:r>
      <w:r w:rsidRPr="6437CDAA" w:rsidR="3E91E9B2">
        <w:rPr>
          <w:rFonts w:cs="Arial"/>
        </w:rPr>
        <w:t xml:space="preserve"> their ability and the long-term maps and schemes of work set out the knowledge, skills, understanding and specialist programmes, </w:t>
      </w:r>
      <w:r w:rsidRPr="6437CDAA" w:rsidR="3E91E9B2">
        <w:rPr>
          <w:rFonts w:cs="Arial"/>
        </w:rPr>
        <w:t>tools</w:t>
      </w:r>
      <w:r w:rsidRPr="6437CDAA" w:rsidR="3E91E9B2">
        <w:rPr>
          <w:rFonts w:cs="Arial"/>
        </w:rPr>
        <w:t xml:space="preserve"> or interventions for each pathway.</w:t>
      </w:r>
    </w:p>
    <w:p w:rsidR="6437CDAA" w:rsidP="6437CDAA" w:rsidRDefault="6437CDAA" w14:paraId="7E47453B" w14:textId="18347BF3">
      <w:pPr>
        <w:pStyle w:val="Header"/>
        <w:tabs>
          <w:tab w:val="clear" w:leader="none" w:pos="4153"/>
          <w:tab w:val="clear" w:leader="none" w:pos="8306"/>
        </w:tabs>
        <w:spacing w:line="259" w:lineRule="auto"/>
        <w:rPr>
          <w:rFonts w:cs="Arial"/>
        </w:rPr>
      </w:pPr>
    </w:p>
    <w:p w:rsidR="3A50873B" w:rsidP="6437CDAA" w:rsidRDefault="3A50873B" w14:paraId="7C7157F0" w14:textId="408624F5">
      <w:pPr>
        <w:pStyle w:val="Header"/>
        <w:tabs>
          <w:tab w:val="clear" w:leader="none" w:pos="4153"/>
          <w:tab w:val="clear" w:leader="none" w:pos="8306"/>
        </w:tabs>
        <w:spacing w:line="259" w:lineRule="auto"/>
        <w:rPr>
          <w:rFonts w:ascii="Arial" w:hAnsi="Arial" w:eastAsia="Arial" w:cs="Arial"/>
          <w:noProof w:val="0"/>
          <w:sz w:val="24"/>
          <w:szCs w:val="24"/>
          <w:lang w:val="en-GB"/>
        </w:rPr>
      </w:pPr>
      <w:r w:rsidRPr="6437CDAA" w:rsidR="3A50873B">
        <w:rPr>
          <w:rFonts w:cs="Arial"/>
          <w:sz w:val="24"/>
          <w:szCs w:val="24"/>
        </w:rPr>
        <w:t>All pupils with have o</w:t>
      </w:r>
      <w:r w:rsidRPr="6437CDAA" w:rsidR="3A50873B">
        <w:rPr>
          <w:rFonts w:ascii="Arial" w:hAnsi="Arial" w:eastAsia="Arial" w:cs="Arial"/>
          <w:noProof w:val="0"/>
          <w:sz w:val="24"/>
          <w:szCs w:val="24"/>
          <w:lang w:val="en-GB"/>
        </w:rPr>
        <w:t xml:space="preserve">ne to one </w:t>
      </w:r>
      <w:r w:rsidRPr="6437CDAA" w:rsidR="25EBF47A">
        <w:rPr>
          <w:rFonts w:ascii="Arial" w:hAnsi="Arial" w:eastAsia="Arial" w:cs="Arial"/>
          <w:noProof w:val="0"/>
          <w:sz w:val="24"/>
          <w:szCs w:val="24"/>
          <w:lang w:val="en-GB"/>
        </w:rPr>
        <w:t>meeting</w:t>
      </w:r>
      <w:r w:rsidRPr="6437CDAA" w:rsidR="3A50873B">
        <w:rPr>
          <w:rFonts w:ascii="Arial" w:hAnsi="Arial" w:eastAsia="Arial" w:cs="Arial"/>
          <w:noProof w:val="0"/>
          <w:sz w:val="24"/>
          <w:szCs w:val="24"/>
          <w:lang w:val="en-GB"/>
        </w:rPr>
        <w:t xml:space="preserve"> </w:t>
      </w:r>
      <w:r w:rsidRPr="6437CDAA" w:rsidR="53E3CD63">
        <w:rPr>
          <w:rFonts w:ascii="Arial" w:hAnsi="Arial" w:eastAsia="Arial" w:cs="Arial"/>
          <w:noProof w:val="0"/>
          <w:sz w:val="24"/>
          <w:szCs w:val="24"/>
          <w:lang w:val="en-GB"/>
        </w:rPr>
        <w:t xml:space="preserve">(EHCP Review Meetings) </w:t>
      </w:r>
      <w:r w:rsidRPr="6437CDAA" w:rsidR="3A50873B">
        <w:rPr>
          <w:rFonts w:ascii="Arial" w:hAnsi="Arial" w:eastAsia="Arial" w:cs="Arial"/>
          <w:noProof w:val="0"/>
          <w:sz w:val="24"/>
          <w:szCs w:val="24"/>
          <w:lang w:val="en-GB"/>
        </w:rPr>
        <w:t>with families and supporting agencies to help prepare for transition to Key Stage 4.</w:t>
      </w:r>
    </w:p>
    <w:p w:rsidR="6437CDAA" w:rsidP="6437CDAA" w:rsidRDefault="6437CDAA" w14:paraId="5F747E24" w14:textId="2350ACD8">
      <w:pPr>
        <w:pStyle w:val="Header"/>
        <w:tabs>
          <w:tab w:val="clear" w:leader="none" w:pos="4153"/>
          <w:tab w:val="clear" w:leader="none" w:pos="8306"/>
        </w:tabs>
        <w:spacing w:line="259" w:lineRule="auto"/>
        <w:rPr>
          <w:rFonts w:ascii="Arial" w:hAnsi="Arial" w:eastAsia="Arial" w:cs="Arial"/>
          <w:noProof w:val="0"/>
          <w:sz w:val="24"/>
          <w:szCs w:val="24"/>
          <w:lang w:val="en-GB"/>
        </w:rPr>
      </w:pPr>
    </w:p>
    <w:p w:rsidR="520568EC" w:rsidP="6437CDAA" w:rsidRDefault="520568EC" w14:paraId="3C1ED458" w14:textId="698EEAA1">
      <w:pPr>
        <w:rPr>
          <w:rFonts w:ascii="Arial" w:hAnsi="Arial" w:cs="Arial"/>
          <w:b w:val="1"/>
          <w:bCs w:val="1"/>
        </w:rPr>
      </w:pPr>
      <w:r w:rsidRPr="6437CDAA" w:rsidR="520568EC">
        <w:rPr>
          <w:rFonts w:ascii="Arial" w:hAnsi="Arial" w:cs="Arial"/>
          <w:b w:val="1"/>
          <w:bCs w:val="1"/>
        </w:rPr>
        <w:t xml:space="preserve">All pupils have access to the following: </w:t>
      </w:r>
    </w:p>
    <w:p w:rsidR="6437CDAA" w:rsidP="6437CDAA" w:rsidRDefault="6437CDAA" w14:paraId="47447E5B" w14:textId="3318C872">
      <w:pPr>
        <w:pStyle w:val="Normal"/>
        <w:rPr>
          <w:rFonts w:ascii="Arial" w:hAnsi="Arial" w:cs="Arial"/>
          <w:b w:val="1"/>
          <w:bCs w:val="1"/>
        </w:rPr>
      </w:pPr>
    </w:p>
    <w:p w:rsidR="520568EC" w:rsidP="6437CDAA" w:rsidRDefault="520568EC" w14:paraId="6793F118" w14:textId="07852103">
      <w:pPr>
        <w:pStyle w:val="ListParagraph"/>
        <w:numPr>
          <w:ilvl w:val="0"/>
          <w:numId w:val="10"/>
        </w:numPr>
        <w:rPr>
          <w:rFonts w:ascii="Arial" w:hAnsi="Arial" w:eastAsia="Arial"/>
          <w:sz w:val="24"/>
          <w:szCs w:val="24"/>
        </w:rPr>
      </w:pPr>
      <w:r w:rsidRPr="6437CDAA" w:rsidR="520568EC">
        <w:rPr>
          <w:rFonts w:ascii="Arial" w:hAnsi="Arial" w:eastAsia="Arial"/>
          <w:sz w:val="24"/>
          <w:szCs w:val="24"/>
        </w:rPr>
        <w:t>Personalised and bespoke learning through the setting of Aspirational Learning Intentions linked to EHCP Outcomes</w:t>
      </w:r>
    </w:p>
    <w:p w:rsidR="520568EC" w:rsidP="6437CDAA" w:rsidRDefault="520568EC" w14:paraId="5C331561" w14:textId="31D2FF70">
      <w:pPr>
        <w:pStyle w:val="ListParagraph"/>
        <w:numPr>
          <w:ilvl w:val="0"/>
          <w:numId w:val="10"/>
        </w:numPr>
        <w:spacing w:after="0"/>
        <w:rPr>
          <w:rFonts w:ascii="Arial" w:hAnsi="Arial"/>
          <w:color w:val="000000" w:themeColor="text1" w:themeTint="FF" w:themeShade="FF"/>
          <w:sz w:val="24"/>
          <w:szCs w:val="24"/>
        </w:rPr>
      </w:pPr>
      <w:r w:rsidRPr="6437CDAA" w:rsidR="520568EC">
        <w:rPr>
          <w:rFonts w:ascii="Arial" w:hAnsi="Arial"/>
          <w:sz w:val="24"/>
          <w:szCs w:val="24"/>
        </w:rPr>
        <w:t xml:space="preserve">Astley Park School programmes of study involving careers are </w:t>
      </w:r>
      <w:r w:rsidRPr="6437CDAA" w:rsidR="520568EC">
        <w:rPr>
          <w:rFonts w:ascii="Arial" w:hAnsi="Arial"/>
          <w:color w:val="000000" w:themeColor="text1" w:themeTint="FF" w:themeShade="FF"/>
          <w:sz w:val="24"/>
          <w:szCs w:val="24"/>
        </w:rPr>
        <w:t>ASDAN Personal Social Development and ASDAN Personal Progress.</w:t>
      </w:r>
    </w:p>
    <w:p w:rsidR="520568EC" w:rsidP="6437CDAA" w:rsidRDefault="520568EC" w14:paraId="6A8E3C90" w14:textId="7CBAC0C4">
      <w:pPr>
        <w:pStyle w:val="ListParagraph"/>
        <w:numPr>
          <w:ilvl w:val="0"/>
          <w:numId w:val="10"/>
        </w:numPr>
        <w:spacing w:after="0"/>
        <w:rPr>
          <w:rFonts w:ascii="Arial" w:hAnsi="Arial"/>
          <w:color w:val="000000" w:themeColor="text1" w:themeTint="FF" w:themeShade="FF"/>
          <w:sz w:val="24"/>
          <w:szCs w:val="24"/>
        </w:rPr>
      </w:pPr>
      <w:r w:rsidRPr="6437CDAA" w:rsidR="520568EC">
        <w:rPr>
          <w:rFonts w:ascii="Arial" w:hAnsi="Arial"/>
          <w:color w:val="000000" w:themeColor="text1" w:themeTint="FF" w:themeShade="FF"/>
          <w:sz w:val="24"/>
          <w:szCs w:val="24"/>
        </w:rPr>
        <w:t>Work Experience, Careers and preparing for life after Astley Park School are fundamental aspects of all of the schemes of work and programmes of study.</w:t>
      </w:r>
    </w:p>
    <w:p w:rsidR="520568EC" w:rsidP="6437CDAA" w:rsidRDefault="520568EC" w14:paraId="2C5DC469" w14:textId="7E390867">
      <w:pPr>
        <w:pStyle w:val="ListParagraph"/>
        <w:numPr>
          <w:ilvl w:val="0"/>
          <w:numId w:val="10"/>
        </w:numPr>
        <w:spacing w:after="0"/>
        <w:rPr>
          <w:rFonts w:ascii="Arial" w:hAnsi="Arial"/>
          <w:sz w:val="24"/>
          <w:szCs w:val="24"/>
        </w:rPr>
      </w:pPr>
      <w:r w:rsidRPr="6437CDAA" w:rsidR="520568EC">
        <w:rPr>
          <w:rFonts w:ascii="Arial" w:hAnsi="Arial"/>
          <w:sz w:val="24"/>
          <w:szCs w:val="24"/>
        </w:rPr>
        <w:t xml:space="preserve">Visitors to school and offsite visits support pupils in developing their understanding of a range of career options and different Post 16 pathways. </w:t>
      </w:r>
    </w:p>
    <w:p w:rsidR="520568EC" w:rsidP="6437CDAA" w:rsidRDefault="520568EC" w14:paraId="4CDC4EEA" w14:textId="1195FB26">
      <w:pPr>
        <w:pStyle w:val="ListParagraph"/>
        <w:numPr>
          <w:ilvl w:val="0"/>
          <w:numId w:val="10"/>
        </w:numPr>
        <w:spacing w:after="0"/>
        <w:rPr>
          <w:rFonts w:ascii="Arial" w:hAnsi="Arial"/>
          <w:sz w:val="24"/>
          <w:szCs w:val="24"/>
        </w:rPr>
      </w:pPr>
      <w:r w:rsidRPr="6437CDAA" w:rsidR="520568EC">
        <w:rPr>
          <w:rFonts w:ascii="Arial" w:hAnsi="Arial"/>
          <w:sz w:val="24"/>
          <w:szCs w:val="24"/>
        </w:rPr>
        <w:t>All pupils throughout school have access to a bespoke careers programme to help raise aspirations for their future.</w:t>
      </w:r>
    </w:p>
    <w:p w:rsidR="520568EC" w:rsidP="6437CDAA" w:rsidRDefault="520568EC" w14:paraId="3F55DC20" w14:textId="50114888">
      <w:pPr>
        <w:pStyle w:val="ListParagraph"/>
        <w:numPr>
          <w:ilvl w:val="0"/>
          <w:numId w:val="10"/>
        </w:numPr>
        <w:spacing w:after="0"/>
        <w:rPr>
          <w:rFonts w:ascii="Arial" w:hAnsi="Arial" w:eastAsia="Arial" w:cs="Arial"/>
          <w:b w:val="0"/>
          <w:bCs w:val="0"/>
          <w:i w:val="0"/>
          <w:iCs w:val="0"/>
          <w:caps w:val="0"/>
          <w:smallCaps w:val="0"/>
          <w:noProof w:val="0"/>
          <w:color w:val="000000" w:themeColor="text1" w:themeTint="FF" w:themeShade="FF"/>
          <w:sz w:val="24"/>
          <w:szCs w:val="24"/>
          <w:lang w:val="en-GB"/>
        </w:rPr>
      </w:pPr>
      <w:r w:rsidRPr="6437CDAA" w:rsidR="520568EC">
        <w:rPr>
          <w:rFonts w:ascii="Arial" w:hAnsi="Arial" w:eastAsia="Arial" w:cs="Arial"/>
          <w:b w:val="0"/>
          <w:bCs w:val="0"/>
          <w:i w:val="0"/>
          <w:iCs w:val="0"/>
          <w:caps w:val="0"/>
          <w:smallCaps w:val="0"/>
          <w:noProof w:val="0"/>
          <w:color w:val="000000" w:themeColor="text1" w:themeTint="FF" w:themeShade="FF"/>
          <w:sz w:val="24"/>
          <w:szCs w:val="24"/>
          <w:lang w:val="en-GB"/>
        </w:rPr>
        <w:t xml:space="preserve">Every student will have the opportunity for a guidance interview with a suitably qualified external Careers Adviser who specialises in SEN.  These interviews take place within key stage 4 and action plans will be used to inform the year 11 EHCP review. </w:t>
      </w:r>
    </w:p>
    <w:p w:rsidR="520568EC" w:rsidP="6437CDAA" w:rsidRDefault="520568EC" w14:paraId="5832B50C" w14:textId="29CB1C58">
      <w:pPr>
        <w:pStyle w:val="ListParagraph"/>
        <w:numPr>
          <w:ilvl w:val="0"/>
          <w:numId w:val="10"/>
        </w:numPr>
        <w:spacing w:after="0"/>
        <w:rPr>
          <w:rFonts w:ascii="Arial" w:hAnsi="Arial"/>
          <w:sz w:val="24"/>
          <w:szCs w:val="24"/>
        </w:rPr>
      </w:pPr>
      <w:r w:rsidRPr="6437CDAA" w:rsidR="520568EC">
        <w:rPr>
          <w:rFonts w:ascii="Arial" w:hAnsi="Arial"/>
          <w:color w:val="auto"/>
          <w:sz w:val="24"/>
          <w:szCs w:val="24"/>
        </w:rPr>
        <w:t xml:space="preserve">All pupils in Y9 and Y11 will complete their vocational and personal profile in relation to their aspirations and goals. </w:t>
      </w:r>
    </w:p>
    <w:p w:rsidR="520568EC" w:rsidP="6437CDAA" w:rsidRDefault="520568EC" w14:paraId="205E6297" w14:textId="70F1C3DD">
      <w:pPr>
        <w:pStyle w:val="ListParagraph"/>
        <w:numPr>
          <w:ilvl w:val="0"/>
          <w:numId w:val="10"/>
        </w:numPr>
        <w:spacing w:after="0"/>
        <w:rPr>
          <w:rFonts w:ascii="Arial" w:hAnsi="Arial"/>
          <w:sz w:val="24"/>
          <w:szCs w:val="24"/>
        </w:rPr>
      </w:pPr>
      <w:r w:rsidRPr="6437CDAA" w:rsidR="520568EC">
        <w:rPr>
          <w:rFonts w:ascii="Arial" w:hAnsi="Arial"/>
          <w:color w:val="auto"/>
          <w:sz w:val="24"/>
          <w:szCs w:val="24"/>
        </w:rPr>
        <w:t xml:space="preserve">Pathways and future planning are discussed as part of every student’s annual review from EYFS to Year 11. </w:t>
      </w:r>
    </w:p>
    <w:p w:rsidR="520568EC" w:rsidP="6437CDAA" w:rsidRDefault="520568EC" w14:paraId="3FF7F20F" w14:textId="19B67360">
      <w:pPr>
        <w:pStyle w:val="ListParagraph"/>
        <w:numPr>
          <w:ilvl w:val="0"/>
          <w:numId w:val="10"/>
        </w:numPr>
        <w:spacing w:after="0"/>
        <w:rPr>
          <w:rFonts w:ascii="Arial" w:hAnsi="Arial"/>
          <w:sz w:val="24"/>
          <w:szCs w:val="24"/>
        </w:rPr>
      </w:pPr>
      <w:r w:rsidRPr="6437CDAA" w:rsidR="520568EC">
        <w:rPr>
          <w:rFonts w:ascii="Arial" w:hAnsi="Arial"/>
          <w:sz w:val="24"/>
          <w:szCs w:val="24"/>
        </w:rPr>
        <w:t>All pupils will be encouraged to participate in meetings about their future through their own ‘pupil voice’.</w:t>
      </w:r>
    </w:p>
    <w:p w:rsidR="520568EC" w:rsidP="6437CDAA" w:rsidRDefault="520568EC" w14:paraId="3901F286" w14:textId="16E62980">
      <w:pPr>
        <w:pStyle w:val="ListParagraph"/>
        <w:numPr>
          <w:ilvl w:val="0"/>
          <w:numId w:val="10"/>
        </w:numPr>
        <w:spacing w:after="0"/>
        <w:rPr>
          <w:rFonts w:ascii="Arial" w:hAnsi="Arial"/>
          <w:sz w:val="24"/>
          <w:szCs w:val="24"/>
        </w:rPr>
      </w:pPr>
      <w:r w:rsidRPr="6437CDAA" w:rsidR="520568EC">
        <w:rPr>
          <w:rFonts w:ascii="Arial" w:hAnsi="Arial"/>
          <w:sz w:val="24"/>
          <w:szCs w:val="24"/>
        </w:rPr>
        <w:t xml:space="preserve">Pupils have access, through the Lancashire Partnership, to relevant careers events hosted at Lancashire schools, local Post-16 providers. </w:t>
      </w:r>
    </w:p>
    <w:p w:rsidR="520568EC" w:rsidP="6437CDAA" w:rsidRDefault="520568EC" w14:paraId="0BEF4D9D" w14:textId="6C7E4010">
      <w:pPr>
        <w:pStyle w:val="ListParagraph"/>
        <w:numPr>
          <w:ilvl w:val="0"/>
          <w:numId w:val="10"/>
        </w:numPr>
        <w:spacing w:after="0"/>
        <w:rPr>
          <w:rFonts w:ascii="Arial" w:hAnsi="Arial"/>
          <w:sz w:val="24"/>
          <w:szCs w:val="24"/>
        </w:rPr>
      </w:pPr>
      <w:r w:rsidRPr="6437CDAA" w:rsidR="520568EC">
        <w:rPr>
          <w:rFonts w:ascii="Arial" w:hAnsi="Arial"/>
          <w:sz w:val="24"/>
          <w:szCs w:val="24"/>
        </w:rPr>
        <w:t>All pupils will participate in career events including National Careers Week.</w:t>
      </w:r>
    </w:p>
    <w:p w:rsidR="6437CDAA" w:rsidP="6437CDAA" w:rsidRDefault="6437CDAA" w14:paraId="0CB66D40" w14:textId="1FBE80C9">
      <w:pPr>
        <w:pStyle w:val="Header"/>
        <w:tabs>
          <w:tab w:val="clear" w:leader="none" w:pos="4153"/>
          <w:tab w:val="clear" w:leader="none" w:pos="8306"/>
        </w:tabs>
        <w:spacing w:line="259" w:lineRule="auto"/>
        <w:rPr>
          <w:rFonts w:ascii="Arial" w:hAnsi="Arial" w:eastAsia="Arial" w:cs="Arial"/>
          <w:noProof w:val="0"/>
          <w:sz w:val="24"/>
          <w:szCs w:val="24"/>
          <w:lang w:val="en-GB"/>
        </w:rPr>
      </w:pPr>
    </w:p>
    <w:p w:rsidR="6437CDAA" w:rsidP="6437CDAA" w:rsidRDefault="6437CDAA" w14:paraId="479EFF6A" w14:textId="08251053">
      <w:pPr>
        <w:pStyle w:val="Header"/>
        <w:tabs>
          <w:tab w:val="clear" w:leader="none" w:pos="4153"/>
          <w:tab w:val="clear" w:leader="none" w:pos="8306"/>
        </w:tabs>
        <w:spacing w:line="259" w:lineRule="auto"/>
        <w:rPr>
          <w:rFonts w:cs="Arial"/>
        </w:rPr>
      </w:pPr>
    </w:p>
    <w:p w:rsidR="6A6BFF3C" w:rsidP="6A6BFF3C" w:rsidRDefault="6A6BFF3C" w14:paraId="161B4F7D" w14:textId="13827964">
      <w:pPr>
        <w:pStyle w:val="Header"/>
        <w:tabs>
          <w:tab w:val="clear" w:pos="4153"/>
          <w:tab w:val="clear" w:pos="8306"/>
        </w:tabs>
        <w:rPr>
          <w:rFonts w:cs="Arial"/>
          <w:b/>
          <w:bCs/>
        </w:rPr>
      </w:pPr>
    </w:p>
    <w:p w:rsidR="5BFAE57F" w:rsidP="0AB4D5F1" w:rsidRDefault="5BFAE57F" w14:paraId="08FAFC3E" w14:textId="3E09C5E8">
      <w:pPr>
        <w:rPr>
          <w:rFonts w:ascii="Arial" w:hAnsi="Arial" w:cs="Arial"/>
          <w:b w:val="1"/>
          <w:bCs w:val="1"/>
          <w:color w:val="000000" w:themeColor="text1" w:themeTint="FF" w:themeShade="FF"/>
        </w:rPr>
      </w:pPr>
      <w:r w:rsidRPr="30A2A955" w:rsidR="5BFAE57F">
        <w:rPr>
          <w:rFonts w:ascii="Arial" w:hAnsi="Arial" w:cs="Arial"/>
          <w:b w:val="1"/>
          <w:bCs w:val="1"/>
          <w:color w:val="000000" w:themeColor="text1" w:themeTint="FF" w:themeShade="FF"/>
        </w:rPr>
        <w:t xml:space="preserve">Key Stage 4 </w:t>
      </w:r>
    </w:p>
    <w:p w:rsidR="30A2A955" w:rsidP="30A2A955" w:rsidRDefault="30A2A955" w14:paraId="2015F088" w14:textId="11F9284E">
      <w:pPr>
        <w:pStyle w:val="Normal"/>
        <w:rPr>
          <w:rFonts w:ascii="Arial" w:hAnsi="Arial" w:cs="Arial"/>
          <w:b w:val="1"/>
          <w:bCs w:val="1"/>
          <w:color w:val="000000" w:themeColor="text1" w:themeTint="FF" w:themeShade="FF"/>
        </w:rPr>
      </w:pPr>
    </w:p>
    <w:p w:rsidR="6C5BBF1B" w:rsidP="30A2A955" w:rsidRDefault="6C5BBF1B" w14:paraId="47E14819" w14:textId="37FB9313">
      <w:pPr>
        <w:pStyle w:val="Normal"/>
        <w:rPr>
          <w:rFonts w:ascii="Arial" w:hAnsi="Arial" w:cs="Arial"/>
          <w:b w:val="0"/>
          <w:bCs w:val="0"/>
          <w:color w:val="000000" w:themeColor="text1" w:themeTint="FF" w:themeShade="FF"/>
        </w:rPr>
      </w:pPr>
      <w:r w:rsidRPr="30A2A955" w:rsidR="6C5BBF1B">
        <w:rPr>
          <w:rFonts w:ascii="Arial" w:hAnsi="Arial" w:cs="Arial"/>
          <w:b w:val="0"/>
          <w:bCs w:val="0"/>
          <w:color w:val="000000" w:themeColor="text1" w:themeTint="FF" w:themeShade="FF"/>
        </w:rPr>
        <w:t>Learners in KS4 follow three pathways:  Making Choices</w:t>
      </w:r>
      <w:r w:rsidRPr="30A2A955" w:rsidR="6666C991">
        <w:rPr>
          <w:rFonts w:ascii="Arial" w:hAnsi="Arial" w:cs="Arial"/>
          <w:b w:val="0"/>
          <w:bCs w:val="0"/>
          <w:color w:val="000000" w:themeColor="text1" w:themeTint="FF" w:themeShade="FF"/>
        </w:rPr>
        <w:t xml:space="preserve">, Connecting and Communicating, Aiming for Independence and Learning for Life. Embedded within </w:t>
      </w:r>
      <w:r w:rsidRPr="30A2A955" w:rsidR="6666C991">
        <w:rPr>
          <w:rFonts w:ascii="Arial" w:hAnsi="Arial" w:cs="Arial"/>
          <w:b w:val="0"/>
          <w:bCs w:val="0"/>
          <w:color w:val="000000" w:themeColor="text1" w:themeTint="FF" w:themeShade="FF"/>
        </w:rPr>
        <w:t>these</w:t>
      </w:r>
      <w:r w:rsidRPr="30A2A955" w:rsidR="6666C991">
        <w:rPr>
          <w:rFonts w:ascii="Arial" w:hAnsi="Arial" w:cs="Arial"/>
          <w:b w:val="0"/>
          <w:bCs w:val="0"/>
          <w:color w:val="000000" w:themeColor="text1" w:themeTint="FF" w:themeShade="FF"/>
        </w:rPr>
        <w:t xml:space="preserve"> pathways is C.A.I.E.G. in the form of:</w:t>
      </w:r>
    </w:p>
    <w:p w:rsidR="1E28169B" w:rsidP="30A2A955" w:rsidRDefault="1E28169B" w14:paraId="7072130C" w14:textId="3D25470B">
      <w:pPr>
        <w:pStyle w:val="ListParagraph"/>
        <w:numPr>
          <w:ilvl w:val="0"/>
          <w:numId w:val="11"/>
        </w:numPr>
        <w:spacing w:after="0"/>
        <w:rPr>
          <w:rFonts w:ascii="Arial" w:hAnsi="Arial"/>
          <w:color w:val="000000" w:themeColor="text1" w:themeTint="FF" w:themeShade="FF"/>
          <w:sz w:val="24"/>
          <w:szCs w:val="24"/>
        </w:rPr>
      </w:pPr>
      <w:r w:rsidRPr="6437CDAA" w:rsidR="11D428F2">
        <w:rPr>
          <w:rFonts w:ascii="Arial" w:hAnsi="Arial"/>
          <w:color w:val="000000" w:themeColor="text1" w:themeTint="FF" w:themeShade="FF"/>
          <w:sz w:val="24"/>
          <w:szCs w:val="24"/>
        </w:rPr>
        <w:t>An u</w:t>
      </w:r>
      <w:r w:rsidRPr="6437CDAA" w:rsidR="1E28169B">
        <w:rPr>
          <w:rFonts w:ascii="Arial" w:hAnsi="Arial"/>
          <w:color w:val="000000" w:themeColor="text1" w:themeTint="FF" w:themeShade="FF"/>
          <w:sz w:val="24"/>
          <w:szCs w:val="24"/>
        </w:rPr>
        <w:t>nbiased and personalised Career Aspirations Interview with a qualified External Careers Adviser.</w:t>
      </w:r>
    </w:p>
    <w:p w:rsidR="5BFAE57F" w:rsidP="0AB4D5F1" w:rsidRDefault="5BFAE57F" w14:paraId="5D8D2506" w14:textId="13DCACC5">
      <w:pPr>
        <w:pStyle w:val="ListParagraph"/>
        <w:numPr>
          <w:ilvl w:val="0"/>
          <w:numId w:val="13"/>
        </w:numPr>
        <w:spacing w:after="0"/>
        <w:rPr>
          <w:rFonts w:ascii="Arial" w:hAnsi="Arial"/>
          <w:color w:val="000000" w:themeColor="text1" w:themeTint="FF" w:themeShade="FF"/>
          <w:sz w:val="24"/>
          <w:szCs w:val="24"/>
        </w:rPr>
      </w:pPr>
      <w:r w:rsidRPr="6437CDAA" w:rsidR="5BFAE57F">
        <w:rPr>
          <w:rFonts w:ascii="Arial" w:hAnsi="Arial"/>
          <w:color w:val="000000" w:themeColor="text1" w:themeTint="FF" w:themeShade="FF"/>
          <w:sz w:val="24"/>
          <w:szCs w:val="24"/>
        </w:rPr>
        <w:t>One-to-one meetings with families</w:t>
      </w:r>
      <w:r w:rsidRPr="6437CDAA" w:rsidR="565B7265">
        <w:rPr>
          <w:rFonts w:ascii="Arial" w:hAnsi="Arial"/>
          <w:color w:val="000000" w:themeColor="text1" w:themeTint="FF" w:themeShade="FF"/>
          <w:sz w:val="24"/>
          <w:szCs w:val="24"/>
        </w:rPr>
        <w:t xml:space="preserve">, </w:t>
      </w:r>
      <w:r w:rsidRPr="6437CDAA" w:rsidR="5BFAE57F">
        <w:rPr>
          <w:rFonts w:ascii="Arial" w:hAnsi="Arial"/>
          <w:color w:val="000000" w:themeColor="text1" w:themeTint="FF" w:themeShade="FF"/>
          <w:sz w:val="24"/>
          <w:szCs w:val="24"/>
        </w:rPr>
        <w:t>school Careers Leader and Adviser in Y10 and Y11</w:t>
      </w:r>
      <w:r w:rsidRPr="6437CDAA" w:rsidR="6CCF85EB">
        <w:rPr>
          <w:rFonts w:ascii="Arial" w:hAnsi="Arial"/>
          <w:color w:val="000000" w:themeColor="text1" w:themeTint="FF" w:themeShade="FF"/>
          <w:sz w:val="24"/>
          <w:szCs w:val="24"/>
        </w:rPr>
        <w:t>. This</w:t>
      </w:r>
      <w:r w:rsidRPr="6437CDAA" w:rsidR="5BFAE57F">
        <w:rPr>
          <w:rFonts w:ascii="Arial" w:hAnsi="Arial"/>
          <w:color w:val="000000" w:themeColor="text1" w:themeTint="FF" w:themeShade="FF"/>
          <w:sz w:val="24"/>
          <w:szCs w:val="24"/>
        </w:rPr>
        <w:t xml:space="preserve"> infor</w:t>
      </w:r>
      <w:r w:rsidRPr="6437CDAA" w:rsidR="5BFAE57F">
        <w:rPr>
          <w:rFonts w:ascii="Arial" w:hAnsi="Arial"/>
          <w:color w:val="000000" w:themeColor="text1" w:themeTint="FF" w:themeShade="FF"/>
          <w:sz w:val="24"/>
          <w:szCs w:val="24"/>
        </w:rPr>
        <w:t xml:space="preserve">ms individual routes into </w:t>
      </w:r>
      <w:r w:rsidRPr="6437CDAA" w:rsidR="40CD04D0">
        <w:rPr>
          <w:rFonts w:ascii="Arial" w:hAnsi="Arial"/>
          <w:color w:val="000000" w:themeColor="text1" w:themeTint="FF" w:themeShade="FF"/>
          <w:sz w:val="24"/>
          <w:szCs w:val="24"/>
        </w:rPr>
        <w:t>post-16</w:t>
      </w:r>
      <w:r w:rsidRPr="6437CDAA" w:rsidR="5BFAE57F">
        <w:rPr>
          <w:rFonts w:ascii="Arial" w:hAnsi="Arial"/>
          <w:color w:val="000000" w:themeColor="text1" w:themeTint="FF" w:themeShade="FF"/>
          <w:sz w:val="24"/>
          <w:szCs w:val="24"/>
        </w:rPr>
        <w:t xml:space="preserve"> provision and </w:t>
      </w:r>
      <w:r w:rsidRPr="6437CDAA" w:rsidR="5BFAE57F">
        <w:rPr>
          <w:rFonts w:ascii="Arial" w:hAnsi="Arial"/>
          <w:color w:val="000000" w:themeColor="text1" w:themeTint="FF" w:themeShade="FF"/>
          <w:sz w:val="24"/>
          <w:szCs w:val="24"/>
        </w:rPr>
        <w:t>appropriate</w:t>
      </w:r>
      <w:r w:rsidRPr="6437CDAA" w:rsidR="5BFAE57F">
        <w:rPr>
          <w:rFonts w:ascii="Arial" w:hAnsi="Arial"/>
          <w:color w:val="000000" w:themeColor="text1" w:themeTint="FF" w:themeShade="FF"/>
          <w:sz w:val="24"/>
          <w:szCs w:val="24"/>
        </w:rPr>
        <w:t xml:space="preserve"> and meaningful work experience opportunities.</w:t>
      </w:r>
    </w:p>
    <w:p w:rsidR="5BFAE57F" w:rsidP="0AB4D5F1" w:rsidRDefault="5BFAE57F" w14:paraId="7AF6406A" w14:textId="27F40FF6">
      <w:pPr>
        <w:pStyle w:val="ListParagraph"/>
        <w:numPr>
          <w:ilvl w:val="0"/>
          <w:numId w:val="11"/>
        </w:numPr>
        <w:spacing w:after="0"/>
        <w:rPr>
          <w:rFonts w:ascii="Arial" w:hAnsi="Arial"/>
          <w:color w:val="000000" w:themeColor="text1" w:themeTint="FF" w:themeShade="FF"/>
          <w:sz w:val="24"/>
          <w:szCs w:val="24"/>
        </w:rPr>
      </w:pPr>
      <w:r w:rsidRPr="6437CDAA" w:rsidR="5BFAE57F">
        <w:rPr>
          <w:rFonts w:ascii="Arial" w:hAnsi="Arial"/>
          <w:color w:val="000000" w:themeColor="text1" w:themeTint="FF" w:themeShade="FF"/>
          <w:sz w:val="24"/>
          <w:szCs w:val="24"/>
        </w:rPr>
        <w:t xml:space="preserve">Y10 </w:t>
      </w:r>
      <w:r w:rsidRPr="6437CDAA" w:rsidR="5BFAE57F">
        <w:rPr>
          <w:rFonts w:ascii="Arial" w:hAnsi="Arial"/>
          <w:color w:val="000000" w:themeColor="text1" w:themeTint="FF" w:themeShade="FF"/>
          <w:sz w:val="24"/>
          <w:szCs w:val="24"/>
        </w:rPr>
        <w:t>pupil</w:t>
      </w:r>
      <w:r w:rsidRPr="6437CDAA" w:rsidR="72E81377">
        <w:rPr>
          <w:rFonts w:ascii="Arial" w:hAnsi="Arial"/>
          <w:color w:val="000000" w:themeColor="text1" w:themeTint="FF" w:themeShade="FF"/>
          <w:sz w:val="24"/>
          <w:szCs w:val="24"/>
        </w:rPr>
        <w:t xml:space="preserve"> </w:t>
      </w:r>
      <w:r w:rsidRPr="6437CDAA" w:rsidR="47F27003">
        <w:rPr>
          <w:rFonts w:ascii="Arial" w:hAnsi="Arial"/>
          <w:color w:val="000000" w:themeColor="text1" w:themeTint="FF" w:themeShade="FF"/>
          <w:sz w:val="24"/>
          <w:szCs w:val="24"/>
        </w:rPr>
        <w:t>opportunities</w:t>
      </w:r>
      <w:r w:rsidRPr="6437CDAA" w:rsidR="5BFAE57F">
        <w:rPr>
          <w:rFonts w:ascii="Arial" w:hAnsi="Arial"/>
          <w:color w:val="000000" w:themeColor="text1" w:themeTint="FF" w:themeShade="FF"/>
          <w:sz w:val="24"/>
          <w:szCs w:val="24"/>
        </w:rPr>
        <w:t xml:space="preserve"> to</w:t>
      </w:r>
      <w:r w:rsidRPr="6437CDAA" w:rsidR="5BFAE57F">
        <w:rPr>
          <w:rFonts w:ascii="Arial" w:hAnsi="Arial"/>
          <w:color w:val="000000" w:themeColor="text1" w:themeTint="FF" w:themeShade="FF"/>
          <w:sz w:val="24"/>
          <w:szCs w:val="24"/>
        </w:rPr>
        <w:t xml:space="preserve"> take part in the 4-night </w:t>
      </w:r>
      <w:r w:rsidRPr="6437CDAA" w:rsidR="78F56C6C">
        <w:rPr>
          <w:rFonts w:ascii="Arial" w:hAnsi="Arial"/>
          <w:color w:val="000000" w:themeColor="text1" w:themeTint="FF" w:themeShade="FF"/>
          <w:sz w:val="24"/>
          <w:szCs w:val="24"/>
        </w:rPr>
        <w:t xml:space="preserve">Outdoor Adventurous Activity </w:t>
      </w:r>
      <w:r w:rsidRPr="6437CDAA" w:rsidR="5BFAE57F">
        <w:rPr>
          <w:rFonts w:ascii="Arial" w:hAnsi="Arial"/>
          <w:color w:val="000000" w:themeColor="text1" w:themeTint="FF" w:themeShade="FF"/>
          <w:sz w:val="24"/>
          <w:szCs w:val="24"/>
        </w:rPr>
        <w:t xml:space="preserve">residential stay. </w:t>
      </w:r>
    </w:p>
    <w:p w:rsidR="5BFAE57F" w:rsidP="0AB4D5F1" w:rsidRDefault="5BFAE57F" w14:paraId="1CA08F74" w14:textId="4363E34D">
      <w:pPr>
        <w:pStyle w:val="ListParagraph"/>
        <w:numPr>
          <w:ilvl w:val="0"/>
          <w:numId w:val="11"/>
        </w:numPr>
        <w:spacing w:after="0"/>
        <w:rPr>
          <w:rFonts w:ascii="Arial" w:hAnsi="Arial"/>
          <w:color w:val="000000" w:themeColor="text1" w:themeTint="FF" w:themeShade="FF"/>
          <w:sz w:val="24"/>
          <w:szCs w:val="24"/>
        </w:rPr>
      </w:pPr>
      <w:r w:rsidRPr="6437CDAA" w:rsidR="5BFAE57F">
        <w:rPr>
          <w:rFonts w:ascii="Arial" w:hAnsi="Arial"/>
          <w:color w:val="000000" w:themeColor="text1" w:themeTint="FF" w:themeShade="FF"/>
          <w:sz w:val="24"/>
          <w:szCs w:val="24"/>
        </w:rPr>
        <w:t>Pupils</w:t>
      </w:r>
      <w:r w:rsidRPr="6437CDAA" w:rsidR="6001F1A7">
        <w:rPr>
          <w:rFonts w:ascii="Arial" w:hAnsi="Arial"/>
          <w:color w:val="000000" w:themeColor="text1" w:themeTint="FF" w:themeShade="FF"/>
          <w:sz w:val="24"/>
          <w:szCs w:val="24"/>
        </w:rPr>
        <w:t xml:space="preserve"> </w:t>
      </w:r>
      <w:r w:rsidRPr="6437CDAA" w:rsidR="5BFAE57F">
        <w:rPr>
          <w:rFonts w:ascii="Arial" w:hAnsi="Arial"/>
          <w:color w:val="000000" w:themeColor="text1" w:themeTint="FF" w:themeShade="FF"/>
          <w:sz w:val="24"/>
          <w:szCs w:val="24"/>
        </w:rPr>
        <w:t>in</w:t>
      </w:r>
      <w:r w:rsidRPr="6437CDAA" w:rsidR="5BFAE57F">
        <w:rPr>
          <w:rFonts w:ascii="Arial" w:hAnsi="Arial"/>
          <w:color w:val="000000" w:themeColor="text1" w:themeTint="FF" w:themeShade="FF"/>
          <w:sz w:val="24"/>
          <w:szCs w:val="24"/>
        </w:rPr>
        <w:t xml:space="preserve"> Key Stage 4 undertake </w:t>
      </w:r>
      <w:r w:rsidRPr="6437CDAA" w:rsidR="40D116A4">
        <w:rPr>
          <w:rFonts w:ascii="Arial" w:hAnsi="Arial"/>
          <w:color w:val="000000" w:themeColor="text1" w:themeTint="FF" w:themeShade="FF"/>
          <w:sz w:val="24"/>
          <w:szCs w:val="24"/>
        </w:rPr>
        <w:t>W</w:t>
      </w:r>
      <w:r w:rsidRPr="6437CDAA" w:rsidR="5BFAE57F">
        <w:rPr>
          <w:rFonts w:ascii="Arial" w:hAnsi="Arial"/>
          <w:color w:val="000000" w:themeColor="text1" w:themeTint="FF" w:themeShade="FF"/>
          <w:sz w:val="24"/>
          <w:szCs w:val="24"/>
        </w:rPr>
        <w:t xml:space="preserve">ork-based placements and opportunities. </w:t>
      </w:r>
    </w:p>
    <w:p w:rsidR="5BFAE57F" w:rsidP="0AB4D5F1" w:rsidRDefault="5BFAE57F" w14:paraId="25254B5C" w14:textId="7846DC2E">
      <w:pPr>
        <w:pStyle w:val="ListParagraph"/>
        <w:numPr>
          <w:ilvl w:val="0"/>
          <w:numId w:val="11"/>
        </w:numPr>
        <w:spacing w:after="0"/>
        <w:rPr>
          <w:rFonts w:ascii="Arial" w:hAnsi="Arial"/>
          <w:color w:val="000000" w:themeColor="text1" w:themeTint="FF" w:themeShade="FF"/>
          <w:sz w:val="24"/>
          <w:szCs w:val="24"/>
        </w:rPr>
      </w:pPr>
      <w:r w:rsidRPr="30A2A955" w:rsidR="5BFAE57F">
        <w:rPr>
          <w:rFonts w:ascii="Arial" w:hAnsi="Arial"/>
          <w:color w:val="000000" w:themeColor="text1" w:themeTint="FF" w:themeShade="FF"/>
          <w:sz w:val="24"/>
          <w:szCs w:val="24"/>
        </w:rPr>
        <w:t>Pupils</w:t>
      </w:r>
      <w:r w:rsidRPr="30A2A955" w:rsidR="684C7FFE">
        <w:rPr>
          <w:rFonts w:ascii="Arial" w:hAnsi="Arial"/>
          <w:color w:val="000000" w:themeColor="text1" w:themeTint="FF" w:themeShade="FF"/>
          <w:sz w:val="24"/>
          <w:szCs w:val="24"/>
        </w:rPr>
        <w:t xml:space="preserve"> </w:t>
      </w:r>
      <w:r w:rsidRPr="30A2A955" w:rsidR="5BFAE57F">
        <w:rPr>
          <w:rFonts w:ascii="Arial" w:hAnsi="Arial"/>
          <w:color w:val="000000" w:themeColor="text1" w:themeTint="FF" w:themeShade="FF"/>
          <w:sz w:val="24"/>
          <w:szCs w:val="24"/>
        </w:rPr>
        <w:t>in</w:t>
      </w:r>
      <w:r w:rsidRPr="30A2A955" w:rsidR="5BFAE57F">
        <w:rPr>
          <w:rFonts w:ascii="Arial" w:hAnsi="Arial"/>
          <w:color w:val="000000" w:themeColor="text1" w:themeTint="FF" w:themeShade="FF"/>
          <w:sz w:val="24"/>
          <w:szCs w:val="24"/>
        </w:rPr>
        <w:t xml:space="preserve"> Y11 have a transition support plan to support the process at the end of KS4.</w:t>
      </w:r>
    </w:p>
    <w:p w:rsidR="5BFAE57F" w:rsidP="0AB4D5F1" w:rsidRDefault="5BFAE57F" w14:paraId="36C8ECE1" w14:textId="11BA2E9D">
      <w:pPr>
        <w:pStyle w:val="ListParagraph"/>
        <w:numPr>
          <w:ilvl w:val="0"/>
          <w:numId w:val="11"/>
        </w:numPr>
        <w:spacing w:after="0"/>
        <w:rPr>
          <w:rFonts w:ascii="Arial" w:hAnsi="Arial"/>
          <w:color w:val="000000" w:themeColor="text1" w:themeTint="FF" w:themeShade="FF"/>
          <w:sz w:val="24"/>
          <w:szCs w:val="24"/>
        </w:rPr>
      </w:pPr>
      <w:r w:rsidRPr="6437CDAA" w:rsidR="5BFAE57F">
        <w:rPr>
          <w:rFonts w:ascii="Arial" w:hAnsi="Arial"/>
          <w:color w:val="000000" w:themeColor="text1" w:themeTint="FF" w:themeShade="FF"/>
          <w:sz w:val="24"/>
          <w:szCs w:val="24"/>
        </w:rPr>
        <w:t>Pupils</w:t>
      </w:r>
      <w:r w:rsidRPr="6437CDAA" w:rsidR="01C83A80">
        <w:rPr>
          <w:rFonts w:ascii="Arial" w:hAnsi="Arial"/>
          <w:color w:val="000000" w:themeColor="text1" w:themeTint="FF" w:themeShade="FF"/>
          <w:sz w:val="24"/>
          <w:szCs w:val="24"/>
        </w:rPr>
        <w:t xml:space="preserve"> </w:t>
      </w:r>
      <w:r w:rsidRPr="6437CDAA" w:rsidR="5BFAE57F">
        <w:rPr>
          <w:rFonts w:ascii="Arial" w:hAnsi="Arial"/>
          <w:color w:val="000000" w:themeColor="text1" w:themeTint="FF" w:themeShade="FF"/>
          <w:sz w:val="24"/>
          <w:szCs w:val="24"/>
        </w:rPr>
        <w:t>have</w:t>
      </w:r>
      <w:r w:rsidRPr="6437CDAA" w:rsidR="5BFAE57F">
        <w:rPr>
          <w:rFonts w:ascii="Arial" w:hAnsi="Arial"/>
          <w:color w:val="000000" w:themeColor="text1" w:themeTint="FF" w:themeShade="FF"/>
          <w:sz w:val="24"/>
          <w:szCs w:val="24"/>
        </w:rPr>
        <w:t xml:space="preserve"> access to college lea</w:t>
      </w:r>
      <w:r w:rsidRPr="6437CDAA" w:rsidR="2D4E581C">
        <w:rPr>
          <w:rFonts w:ascii="Arial" w:hAnsi="Arial"/>
          <w:color w:val="000000" w:themeColor="text1" w:themeTint="FF" w:themeShade="FF"/>
          <w:sz w:val="24"/>
          <w:szCs w:val="24"/>
        </w:rPr>
        <w:t xml:space="preserve">rning, college </w:t>
      </w:r>
      <w:r w:rsidRPr="6437CDAA" w:rsidR="2D4E581C">
        <w:rPr>
          <w:rFonts w:ascii="Arial" w:hAnsi="Arial"/>
          <w:color w:val="000000" w:themeColor="text1" w:themeTint="FF" w:themeShade="FF"/>
          <w:sz w:val="24"/>
          <w:szCs w:val="24"/>
        </w:rPr>
        <w:t>taster</w:t>
      </w:r>
      <w:r w:rsidRPr="6437CDAA" w:rsidR="2D4E581C">
        <w:rPr>
          <w:rFonts w:ascii="Arial" w:hAnsi="Arial"/>
          <w:color w:val="000000" w:themeColor="text1" w:themeTint="FF" w:themeShade="FF"/>
          <w:sz w:val="24"/>
          <w:szCs w:val="24"/>
        </w:rPr>
        <w:t xml:space="preserve"> sessions and bespoke transitions. </w:t>
      </w:r>
    </w:p>
    <w:p w:rsidR="5BFAE57F" w:rsidP="0AB4D5F1" w:rsidRDefault="5BFAE57F" w14:paraId="6A2D3A21" w14:textId="23A95CEB">
      <w:pPr>
        <w:pStyle w:val="ListParagraph"/>
        <w:numPr>
          <w:ilvl w:val="0"/>
          <w:numId w:val="11"/>
        </w:numPr>
        <w:spacing w:after="0"/>
        <w:rPr>
          <w:rFonts w:ascii="Arial" w:hAnsi="Arial"/>
          <w:color w:val="000000" w:themeColor="text1" w:themeTint="FF" w:themeShade="FF"/>
          <w:sz w:val="24"/>
          <w:szCs w:val="24"/>
        </w:rPr>
      </w:pPr>
      <w:r w:rsidRPr="6437CDAA" w:rsidR="5BFAE57F">
        <w:rPr>
          <w:rFonts w:ascii="Arial" w:hAnsi="Arial"/>
          <w:color w:val="000000" w:themeColor="text1" w:themeTint="FF" w:themeShade="FF"/>
          <w:sz w:val="24"/>
          <w:szCs w:val="24"/>
        </w:rPr>
        <w:t>Pupils</w:t>
      </w:r>
      <w:r w:rsidRPr="6437CDAA" w:rsidR="5ABC5C88">
        <w:rPr>
          <w:rFonts w:ascii="Arial" w:hAnsi="Arial"/>
          <w:color w:val="000000" w:themeColor="text1" w:themeTint="FF" w:themeShade="FF"/>
          <w:sz w:val="24"/>
          <w:szCs w:val="24"/>
        </w:rPr>
        <w:t xml:space="preserve"> </w:t>
      </w:r>
      <w:r w:rsidRPr="6437CDAA" w:rsidR="7F5C02D0">
        <w:rPr>
          <w:rFonts w:ascii="Arial" w:hAnsi="Arial"/>
          <w:color w:val="000000" w:themeColor="text1" w:themeTint="FF" w:themeShade="FF"/>
          <w:sz w:val="24"/>
          <w:szCs w:val="24"/>
        </w:rPr>
        <w:t xml:space="preserve">will </w:t>
      </w:r>
      <w:r w:rsidRPr="6437CDAA" w:rsidR="5BFAE57F">
        <w:rPr>
          <w:rFonts w:ascii="Arial" w:hAnsi="Arial"/>
          <w:color w:val="000000" w:themeColor="text1" w:themeTint="FF" w:themeShade="FF"/>
          <w:sz w:val="24"/>
          <w:szCs w:val="24"/>
        </w:rPr>
        <w:t>participate</w:t>
      </w:r>
      <w:r w:rsidRPr="6437CDAA" w:rsidR="5BFAE57F">
        <w:rPr>
          <w:rFonts w:ascii="Arial" w:hAnsi="Arial"/>
          <w:color w:val="000000" w:themeColor="text1" w:themeTint="FF" w:themeShade="FF"/>
          <w:sz w:val="24"/>
          <w:szCs w:val="24"/>
        </w:rPr>
        <w:t xml:space="preserve"> in enterprise projects</w:t>
      </w:r>
      <w:r w:rsidRPr="6437CDAA" w:rsidR="1942E7FD">
        <w:rPr>
          <w:rFonts w:ascii="Arial" w:hAnsi="Arial"/>
          <w:color w:val="000000" w:themeColor="text1" w:themeTint="FF" w:themeShade="FF"/>
          <w:sz w:val="24"/>
          <w:szCs w:val="24"/>
        </w:rPr>
        <w:t>.</w:t>
      </w:r>
    </w:p>
    <w:p w:rsidR="3BCB54B5" w:rsidP="6437CDAA" w:rsidRDefault="3BCB54B5" w14:paraId="4E8215DB" w14:textId="7E181BF9">
      <w:pPr>
        <w:pStyle w:val="ListParagraph"/>
        <w:numPr>
          <w:ilvl w:val="0"/>
          <w:numId w:val="11"/>
        </w:numPr>
        <w:spacing w:after="0"/>
        <w:rPr>
          <w:rFonts w:ascii="Arial" w:hAnsi="Arial" w:eastAsia="Arial" w:cs="Arial"/>
          <w:noProof w:val="0"/>
          <w:sz w:val="24"/>
          <w:szCs w:val="24"/>
          <w:lang w:val="en-GB"/>
        </w:rPr>
      </w:pPr>
      <w:r w:rsidRPr="6437CDAA" w:rsidR="3BCB54B5">
        <w:rPr>
          <w:rFonts w:ascii="Arial" w:hAnsi="Arial" w:eastAsia="Arial" w:cs="Arial"/>
          <w:noProof w:val="0"/>
          <w:sz w:val="24"/>
          <w:szCs w:val="24"/>
          <w:lang w:val="en-GB"/>
        </w:rPr>
        <w:t xml:space="preserve">One to one </w:t>
      </w:r>
      <w:r w:rsidRPr="6437CDAA" w:rsidR="48E89CEB">
        <w:rPr>
          <w:rFonts w:ascii="Arial" w:hAnsi="Arial" w:eastAsia="Arial" w:cs="Arial"/>
          <w:noProof w:val="0"/>
          <w:sz w:val="24"/>
          <w:szCs w:val="24"/>
          <w:lang w:val="en-GB"/>
        </w:rPr>
        <w:t>meeting</w:t>
      </w:r>
      <w:r w:rsidRPr="6437CDAA" w:rsidR="3BCB54B5">
        <w:rPr>
          <w:rFonts w:ascii="Arial" w:hAnsi="Arial" w:eastAsia="Arial" w:cs="Arial"/>
          <w:noProof w:val="0"/>
          <w:sz w:val="24"/>
          <w:szCs w:val="24"/>
          <w:lang w:val="en-GB"/>
        </w:rPr>
        <w:t xml:space="preserve"> (EHCP Review Meetings) with families and supporting agencies to help prepare for transition to </w:t>
      </w:r>
      <w:r w:rsidRPr="6437CDAA" w:rsidR="015F8559">
        <w:rPr>
          <w:rFonts w:ascii="Arial" w:hAnsi="Arial" w:eastAsia="Arial" w:cs="Arial"/>
          <w:noProof w:val="0"/>
          <w:sz w:val="24"/>
          <w:szCs w:val="24"/>
          <w:lang w:val="en-GB"/>
        </w:rPr>
        <w:t>post-16</w:t>
      </w:r>
      <w:r w:rsidRPr="6437CDAA" w:rsidR="3BCB54B5">
        <w:rPr>
          <w:rFonts w:ascii="Arial" w:hAnsi="Arial" w:eastAsia="Arial" w:cs="Arial"/>
          <w:noProof w:val="0"/>
          <w:sz w:val="24"/>
          <w:szCs w:val="24"/>
          <w:lang w:val="en-GB"/>
        </w:rPr>
        <w:t>.</w:t>
      </w:r>
    </w:p>
    <w:p w:rsidR="6A6BFF3C" w:rsidP="6A6BFF3C" w:rsidRDefault="6A6BFF3C" w14:paraId="6EC3C181" w14:textId="77777777">
      <w:pPr>
        <w:pStyle w:val="paragraph"/>
        <w:spacing w:before="0" w:beforeAutospacing="0" w:after="0" w:afterAutospacing="0"/>
        <w:rPr>
          <w:rStyle w:val="eop"/>
          <w:rFonts w:ascii="Arial" w:hAnsi="Arial" w:cs="Arial"/>
        </w:rPr>
      </w:pPr>
    </w:p>
    <w:p w:rsidR="5BFAE57F" w:rsidP="30A2A955" w:rsidRDefault="5BFAE57F" w14:paraId="33F06369" w14:textId="31732923">
      <w:pPr>
        <w:pStyle w:val="paragraph"/>
        <w:spacing w:before="0" w:beforeAutospacing="off" w:after="0" w:afterAutospacing="off"/>
        <w:rPr>
          <w:rStyle w:val="eop"/>
          <w:rFonts w:ascii="Arial" w:hAnsi="Arial" w:cs="Arial"/>
        </w:rPr>
      </w:pPr>
      <w:r w:rsidRPr="6437CDAA" w:rsidR="4E590667">
        <w:rPr>
          <w:rStyle w:val="eop"/>
          <w:rFonts w:ascii="Arial" w:hAnsi="Arial" w:cs="Arial"/>
        </w:rPr>
        <w:t xml:space="preserve">Within the </w:t>
      </w:r>
      <w:r w:rsidRPr="6437CDAA" w:rsidR="47E3D742">
        <w:rPr>
          <w:rStyle w:val="eop"/>
          <w:rFonts w:ascii="Arial" w:hAnsi="Arial" w:cs="Arial"/>
        </w:rPr>
        <w:t xml:space="preserve">KS4 </w:t>
      </w:r>
      <w:r w:rsidRPr="6437CDAA" w:rsidR="4E590667">
        <w:rPr>
          <w:rStyle w:val="eop"/>
          <w:rFonts w:ascii="Arial" w:hAnsi="Arial" w:cs="Arial"/>
        </w:rPr>
        <w:t>curriculum content:</w:t>
      </w:r>
    </w:p>
    <w:p w:rsidR="5BFAE57F" w:rsidP="30A2A955" w:rsidRDefault="5BFAE57F" w14:paraId="06A25C56" w14:textId="7678E842">
      <w:pPr>
        <w:pStyle w:val="paragraph"/>
        <w:spacing w:before="0" w:beforeAutospacing="off" w:after="0" w:afterAutospacing="off"/>
        <w:rPr>
          <w:rStyle w:val="eop"/>
          <w:rFonts w:ascii="Arial" w:hAnsi="Arial" w:cs="Arial"/>
        </w:rPr>
      </w:pPr>
    </w:p>
    <w:p w:rsidR="5BFAE57F" w:rsidP="30A2A955" w:rsidRDefault="5BFAE57F" w14:paraId="24DD9DA9" w14:textId="5A505A4B">
      <w:pPr>
        <w:pStyle w:val="paragraph"/>
        <w:spacing w:before="0" w:beforeAutospacing="off" w:after="0" w:afterAutospacing="off"/>
        <w:rPr>
          <w:rStyle w:val="eop"/>
          <w:rFonts w:ascii="Arial" w:hAnsi="Arial" w:cs="Arial"/>
        </w:rPr>
      </w:pPr>
      <w:r w:rsidRPr="30A2A955" w:rsidR="5BFAE57F">
        <w:rPr>
          <w:rStyle w:val="eop"/>
          <w:rFonts w:ascii="Arial" w:hAnsi="Arial" w:cs="Arial"/>
        </w:rPr>
        <w:t xml:space="preserve">As part of </w:t>
      </w:r>
      <w:r w:rsidRPr="30A2A955" w:rsidR="5BFAE57F">
        <w:rPr>
          <w:rStyle w:val="eop"/>
          <w:rFonts w:ascii="Arial" w:hAnsi="Arial" w:cs="Arial"/>
        </w:rPr>
        <w:t>Asdan</w:t>
      </w:r>
      <w:r w:rsidRPr="30A2A955" w:rsidR="5BFAE57F">
        <w:rPr>
          <w:rStyle w:val="eop"/>
          <w:rFonts w:ascii="Arial" w:hAnsi="Arial" w:cs="Arial"/>
        </w:rPr>
        <w:t xml:space="preserve"> Personal Progress C.E.I.A.G. is covered within the units;</w:t>
      </w:r>
    </w:p>
    <w:p w:rsidR="6A6BFF3C" w:rsidP="6A6BFF3C" w:rsidRDefault="6A6BFF3C" w14:paraId="12E451E3" w14:textId="77777777">
      <w:pPr>
        <w:pStyle w:val="paragraph"/>
        <w:spacing w:before="0" w:beforeAutospacing="0" w:after="0" w:afterAutospacing="0"/>
        <w:rPr>
          <w:rStyle w:val="eop"/>
          <w:rFonts w:ascii="Arial" w:hAnsi="Arial" w:cs="Arial"/>
        </w:rPr>
      </w:pPr>
    </w:p>
    <w:p w:rsidR="5BFAE57F" w:rsidP="6A6BFF3C" w:rsidRDefault="5BFAE57F" w14:paraId="68187D2E" w14:textId="77777777">
      <w:pPr>
        <w:pStyle w:val="Default"/>
        <w:numPr>
          <w:ilvl w:val="0"/>
          <w:numId w:val="6"/>
        </w:numPr>
        <w:rPr>
          <w:rStyle w:val="eop"/>
        </w:rPr>
      </w:pPr>
      <w:r w:rsidRPr="6A6BFF3C">
        <w:rPr>
          <w:rStyle w:val="eop"/>
        </w:rPr>
        <w:t>Employment</w:t>
      </w:r>
    </w:p>
    <w:p w:rsidR="5BFAE57F" w:rsidP="6A6BFF3C" w:rsidRDefault="5BFAE57F" w14:paraId="61946993" w14:textId="77777777">
      <w:pPr>
        <w:pStyle w:val="Default"/>
        <w:numPr>
          <w:ilvl w:val="0"/>
          <w:numId w:val="6"/>
        </w:numPr>
        <w:rPr>
          <w:rStyle w:val="eop"/>
        </w:rPr>
      </w:pPr>
      <w:r w:rsidRPr="6A6BFF3C">
        <w:rPr>
          <w:rStyle w:val="eop"/>
        </w:rPr>
        <w:t>Independent Living</w:t>
      </w:r>
    </w:p>
    <w:p w:rsidR="5BFAE57F" w:rsidP="6A6BFF3C" w:rsidRDefault="5BFAE57F" w14:paraId="4B84D073" w14:textId="77777777">
      <w:pPr>
        <w:pStyle w:val="Default"/>
        <w:numPr>
          <w:ilvl w:val="0"/>
          <w:numId w:val="6"/>
        </w:numPr>
        <w:rPr>
          <w:rStyle w:val="eop"/>
        </w:rPr>
      </w:pPr>
      <w:r w:rsidRPr="6437CDAA" w:rsidR="5BFAE57F">
        <w:rPr>
          <w:rStyle w:val="eop"/>
        </w:rPr>
        <w:t>Community Inclusion</w:t>
      </w:r>
    </w:p>
    <w:p w:rsidR="6AC643C3" w:rsidP="6437CDAA" w:rsidRDefault="6AC643C3" w14:paraId="543B327B" w14:textId="61DFE297">
      <w:pPr>
        <w:pStyle w:val="Default"/>
        <w:numPr>
          <w:ilvl w:val="0"/>
          <w:numId w:val="6"/>
        </w:numPr>
        <w:rPr>
          <w:rStyle w:val="eop"/>
          <w:color w:val="000000" w:themeColor="text1" w:themeTint="FF" w:themeShade="FF"/>
          <w:sz w:val="24"/>
          <w:szCs w:val="24"/>
        </w:rPr>
      </w:pPr>
      <w:r w:rsidRPr="6437CDAA" w:rsidR="6AC643C3">
        <w:rPr>
          <w:rStyle w:val="eop"/>
          <w:color w:val="000000" w:themeColor="text1" w:themeTint="FF" w:themeShade="FF"/>
          <w:sz w:val="24"/>
          <w:szCs w:val="24"/>
        </w:rPr>
        <w:t>Enterprise</w:t>
      </w:r>
    </w:p>
    <w:p w:rsidR="6AC643C3" w:rsidP="6437CDAA" w:rsidRDefault="6AC643C3" w14:paraId="1A9728C5" w14:textId="25ECB7E3">
      <w:pPr>
        <w:pStyle w:val="Default"/>
        <w:numPr>
          <w:ilvl w:val="0"/>
          <w:numId w:val="6"/>
        </w:numPr>
        <w:rPr>
          <w:rStyle w:val="eop"/>
          <w:color w:val="000000" w:themeColor="text1" w:themeTint="FF" w:themeShade="FF"/>
          <w:sz w:val="24"/>
          <w:szCs w:val="24"/>
        </w:rPr>
      </w:pPr>
      <w:r w:rsidRPr="6437CDAA" w:rsidR="6AC643C3">
        <w:rPr>
          <w:rStyle w:val="eop"/>
          <w:color w:val="000000" w:themeColor="text1" w:themeTint="FF" w:themeShade="FF"/>
          <w:sz w:val="24"/>
          <w:szCs w:val="24"/>
        </w:rPr>
        <w:t>Using ICT</w:t>
      </w:r>
    </w:p>
    <w:p w:rsidR="6A6BFF3C" w:rsidP="6A6BFF3C" w:rsidRDefault="6A6BFF3C" w14:paraId="3AB8A197" w14:textId="77777777">
      <w:pPr>
        <w:pStyle w:val="Default"/>
        <w:rPr>
          <w:rStyle w:val="eop"/>
        </w:rPr>
      </w:pPr>
    </w:p>
    <w:p w:rsidR="5BFAE57F" w:rsidP="6A6BFF3C" w:rsidRDefault="5BFAE57F" w14:paraId="443583E0" w14:textId="0680291E">
      <w:pPr>
        <w:pStyle w:val="Default"/>
        <w:rPr>
          <w:rStyle w:val="eop"/>
        </w:rPr>
      </w:pPr>
      <w:r w:rsidRPr="6A6BFF3C">
        <w:rPr>
          <w:rStyle w:val="eop"/>
        </w:rPr>
        <w:t>As part of Asdan Personal and Social Development C.E.I.A.G. is covered in the units;</w:t>
      </w:r>
    </w:p>
    <w:p w:rsidR="6A6BFF3C" w:rsidP="6A6BFF3C" w:rsidRDefault="6A6BFF3C" w14:paraId="13F52AE4" w14:textId="77777777">
      <w:pPr>
        <w:pStyle w:val="Default"/>
        <w:rPr>
          <w:rStyle w:val="eop"/>
        </w:rPr>
      </w:pPr>
    </w:p>
    <w:p w:rsidR="5BFAE57F" w:rsidP="6A6BFF3C" w:rsidRDefault="5BFAE57F" w14:paraId="51572A6B" w14:textId="77777777">
      <w:pPr>
        <w:pStyle w:val="Default"/>
        <w:numPr>
          <w:ilvl w:val="0"/>
          <w:numId w:val="6"/>
        </w:numPr>
        <w:rPr>
          <w:rStyle w:val="eop"/>
        </w:rPr>
      </w:pPr>
      <w:r w:rsidRPr="6437CDAA" w:rsidR="5BFAE57F">
        <w:rPr>
          <w:rStyle w:val="eop"/>
        </w:rPr>
        <w:t>Community Action</w:t>
      </w:r>
    </w:p>
    <w:p w:rsidR="5BFAE57F" w:rsidP="6A6BFF3C" w:rsidRDefault="5BFAE57F" w14:paraId="11FE3393" w14:textId="77777777">
      <w:pPr>
        <w:pStyle w:val="Default"/>
        <w:numPr>
          <w:ilvl w:val="0"/>
          <w:numId w:val="6"/>
        </w:numPr>
        <w:rPr>
          <w:rStyle w:val="eop"/>
        </w:rPr>
      </w:pPr>
      <w:r w:rsidRPr="6437CDAA" w:rsidR="5BFAE57F">
        <w:rPr>
          <w:rStyle w:val="eop"/>
        </w:rPr>
        <w:t>Developing Self</w:t>
      </w:r>
    </w:p>
    <w:p w:rsidR="5BFAE57F" w:rsidP="6A6BFF3C" w:rsidRDefault="5BFAE57F" w14:paraId="2C304A35" w14:textId="77777777">
      <w:pPr>
        <w:pStyle w:val="Default"/>
        <w:numPr>
          <w:ilvl w:val="0"/>
          <w:numId w:val="6"/>
        </w:numPr>
        <w:rPr>
          <w:rStyle w:val="eop"/>
        </w:rPr>
      </w:pPr>
      <w:r w:rsidRPr="6437CDAA" w:rsidR="5BFAE57F">
        <w:rPr>
          <w:rStyle w:val="eop"/>
        </w:rPr>
        <w:t>Individual Rights and Responsibilities</w:t>
      </w:r>
    </w:p>
    <w:p w:rsidR="5BFAE57F" w:rsidP="6A6BFF3C" w:rsidRDefault="5BFAE57F" w14:paraId="57BE8AEC" w14:textId="77777777">
      <w:pPr>
        <w:pStyle w:val="Default"/>
        <w:numPr>
          <w:ilvl w:val="0"/>
          <w:numId w:val="6"/>
        </w:numPr>
        <w:rPr>
          <w:rStyle w:val="eop"/>
        </w:rPr>
      </w:pPr>
      <w:r w:rsidRPr="6437CDAA" w:rsidR="5BFAE57F">
        <w:rPr>
          <w:rStyle w:val="eop"/>
        </w:rPr>
        <w:t>Managing Social Relationships</w:t>
      </w:r>
    </w:p>
    <w:p w:rsidR="5BFAE57F" w:rsidP="6A6BFF3C" w:rsidRDefault="5BFAE57F" w14:paraId="35202ABB" w14:textId="77777777">
      <w:pPr>
        <w:pStyle w:val="Default"/>
        <w:numPr>
          <w:ilvl w:val="0"/>
          <w:numId w:val="6"/>
        </w:numPr>
        <w:rPr>
          <w:rStyle w:val="eop"/>
        </w:rPr>
      </w:pPr>
      <w:r w:rsidRPr="6437CDAA" w:rsidR="5BFAE57F">
        <w:rPr>
          <w:rStyle w:val="eop"/>
        </w:rPr>
        <w:t>Preparation for Work</w:t>
      </w:r>
    </w:p>
    <w:p w:rsidR="5BFAE57F" w:rsidP="6A6BFF3C" w:rsidRDefault="5BFAE57F" w14:paraId="5D875FF9" w14:textId="77777777">
      <w:pPr>
        <w:pStyle w:val="Default"/>
        <w:numPr>
          <w:ilvl w:val="0"/>
          <w:numId w:val="6"/>
        </w:numPr>
        <w:rPr>
          <w:rStyle w:val="eop"/>
        </w:rPr>
      </w:pPr>
      <w:r w:rsidRPr="6437CDAA" w:rsidR="5BFAE57F">
        <w:rPr>
          <w:rStyle w:val="eop"/>
        </w:rPr>
        <w:t>Using Technology in the Home and Community</w:t>
      </w:r>
    </w:p>
    <w:p w:rsidR="5BFAE57F" w:rsidP="6A6BFF3C" w:rsidRDefault="5BFAE57F" w14:paraId="48BFAC45" w14:textId="77777777">
      <w:pPr>
        <w:pStyle w:val="Default"/>
        <w:numPr>
          <w:ilvl w:val="0"/>
          <w:numId w:val="6"/>
        </w:numPr>
        <w:rPr>
          <w:rStyle w:val="eop"/>
        </w:rPr>
      </w:pPr>
      <w:r w:rsidRPr="6437CDAA" w:rsidR="5BFAE57F">
        <w:rPr>
          <w:rStyle w:val="eop"/>
        </w:rPr>
        <w:t>Working as Part of a Group</w:t>
      </w:r>
    </w:p>
    <w:p w:rsidR="5BFAE57F" w:rsidP="6A6BFF3C" w:rsidRDefault="5BFAE57F" w14:paraId="0D7932F1" w14:textId="6E8899C0">
      <w:pPr>
        <w:pStyle w:val="Default"/>
        <w:numPr>
          <w:ilvl w:val="0"/>
          <w:numId w:val="6"/>
        </w:numPr>
        <w:rPr>
          <w:rStyle w:val="eop"/>
        </w:rPr>
      </w:pPr>
      <w:r w:rsidRPr="6437CDAA" w:rsidR="5BFAE57F">
        <w:rPr>
          <w:rStyle w:val="eop"/>
        </w:rPr>
        <w:t>Working Towards Goals</w:t>
      </w:r>
    </w:p>
    <w:p w:rsidRPr="00680418" w:rsidR="00312C54" w:rsidP="6A6BFF3C" w:rsidRDefault="00312C54" w14:paraId="140C7DC0" w14:textId="3EE4B859">
      <w:pPr>
        <w:rPr>
          <w:rFonts w:ascii="Arial" w:hAnsi="Arial" w:cs="Arial"/>
          <w:b/>
          <w:bCs/>
        </w:rPr>
      </w:pPr>
      <w:r w:rsidRPr="6A6BFF3C">
        <w:rPr>
          <w:rFonts w:ascii="Arial" w:hAnsi="Arial" w:cs="Arial"/>
          <w:b/>
          <w:bCs/>
        </w:rPr>
        <w:t xml:space="preserve"> </w:t>
      </w:r>
    </w:p>
    <w:p w:rsidR="6A6BFF3C" w:rsidP="6A6BFF3C" w:rsidRDefault="6A6BFF3C" w14:paraId="7E980ADC" w14:textId="6E61E165">
      <w:pPr>
        <w:rPr>
          <w:rFonts w:ascii="Arial" w:hAnsi="Arial" w:cs="Arial"/>
          <w:b/>
          <w:bCs/>
        </w:rPr>
      </w:pPr>
    </w:p>
    <w:p w:rsidRPr="009152A6" w:rsidR="00680418" w:rsidP="6A6BFF3C" w:rsidRDefault="00680418" w14:paraId="11411FB5" w14:textId="471262F0">
      <w:pPr>
        <w:rPr>
          <w:rFonts w:ascii="Arial" w:hAnsi="Arial" w:cs="Arial"/>
        </w:rPr>
      </w:pPr>
    </w:p>
    <w:p w:rsidR="15C01153" w:rsidP="6A6BFF3C" w:rsidRDefault="15C01153" w14:paraId="5CD6FCAC" w14:textId="3E0ABDB1">
      <w:pPr>
        <w:rPr>
          <w:rFonts w:ascii="Arial" w:hAnsi="Arial" w:cs="Arial"/>
        </w:rPr>
      </w:pPr>
      <w:r w:rsidRPr="6A6BFF3C">
        <w:rPr>
          <w:rFonts w:ascii="Arial" w:hAnsi="Arial" w:cs="Arial"/>
          <w:b/>
          <w:bCs/>
        </w:rPr>
        <w:t>Work Experience</w:t>
      </w:r>
    </w:p>
    <w:p w:rsidRPr="009152A6" w:rsidR="00312C54" w:rsidP="00312C54" w:rsidRDefault="00312C54" w14:paraId="41AFE6ED" w14:textId="77777777">
      <w:pPr>
        <w:rPr>
          <w:rFonts w:ascii="Arial" w:hAnsi="Arial" w:cs="Arial"/>
          <w:color w:val="FF0000"/>
        </w:rPr>
      </w:pPr>
    </w:p>
    <w:p w:rsidRPr="009152A6" w:rsidR="00312C54" w:rsidP="0AB4D5F1" w:rsidRDefault="00312C54" w14:paraId="143AF442" w14:textId="1C47D04E">
      <w:pPr>
        <w:rPr>
          <w:rFonts w:ascii="Arial" w:hAnsi="Arial" w:cs="Arial"/>
          <w:color w:val="auto"/>
        </w:rPr>
      </w:pPr>
      <w:r w:rsidRPr="6437CDAA" w:rsidR="00312C54">
        <w:rPr>
          <w:rFonts w:ascii="Arial" w:hAnsi="Arial" w:cs="Arial"/>
          <w:color w:val="auto"/>
        </w:rPr>
        <w:t xml:space="preserve">The overall organisation of work </w:t>
      </w:r>
      <w:r w:rsidRPr="6437CDAA" w:rsidR="6F0D95BD">
        <w:rPr>
          <w:rFonts w:ascii="Arial" w:hAnsi="Arial" w:cs="Arial"/>
          <w:color w:val="auto"/>
        </w:rPr>
        <w:t>placed visits</w:t>
      </w:r>
      <w:r w:rsidRPr="6437CDAA" w:rsidR="00312C54">
        <w:rPr>
          <w:rFonts w:ascii="Arial" w:hAnsi="Arial" w:cs="Arial"/>
          <w:color w:val="auto"/>
        </w:rPr>
        <w:t xml:space="preserve"> is undertaken by the Careers Leader who liaises with the internal and external teams/colleagues to ensure the most relevant and engaging opportunities are taken</w:t>
      </w:r>
      <w:r w:rsidRPr="6437CDAA" w:rsidR="00312C54">
        <w:rPr>
          <w:rFonts w:ascii="Arial" w:hAnsi="Arial" w:cs="Arial"/>
          <w:color w:val="auto"/>
        </w:rPr>
        <w:t xml:space="preserve">. </w:t>
      </w:r>
      <w:r w:rsidRPr="6437CDAA" w:rsidR="0CA0CAB5">
        <w:rPr>
          <w:rFonts w:ascii="Arial" w:hAnsi="Arial" w:cs="Arial"/>
          <w:color w:val="auto"/>
        </w:rPr>
        <w:t xml:space="preserve"> </w:t>
      </w:r>
    </w:p>
    <w:p w:rsidR="6A6BFF3C" w:rsidP="0AB4D5F1" w:rsidRDefault="6A6BFF3C" w14:paraId="694C8DB6" w14:textId="439CEADC">
      <w:pPr>
        <w:rPr>
          <w:rFonts w:ascii="Arial" w:hAnsi="Arial" w:cs="Arial"/>
          <w:color w:val="auto"/>
        </w:rPr>
      </w:pPr>
    </w:p>
    <w:p w:rsidRPr="009152A6" w:rsidR="00312C54" w:rsidP="0AB4D5F1" w:rsidRDefault="00312C54" w14:paraId="34B93981" w14:textId="05308A3C">
      <w:pPr>
        <w:rPr>
          <w:rFonts w:ascii="Arial" w:hAnsi="Arial" w:cs="Arial"/>
          <w:color w:val="auto"/>
        </w:rPr>
      </w:pPr>
      <w:r w:rsidRPr="30A2A955" w:rsidR="00312C54">
        <w:rPr>
          <w:rFonts w:ascii="Arial" w:hAnsi="Arial" w:cs="Arial"/>
          <w:color w:val="auto"/>
        </w:rPr>
        <w:t xml:space="preserve">Families are informed and communicated with throughout the process and a work experience agreement form </w:t>
      </w:r>
      <w:r w:rsidRPr="30A2A955" w:rsidR="00312C54">
        <w:rPr>
          <w:rFonts w:ascii="Arial" w:hAnsi="Arial" w:cs="Arial"/>
          <w:color w:val="auto"/>
        </w:rPr>
        <w:t xml:space="preserve">and </w:t>
      </w:r>
      <w:r w:rsidRPr="30A2A955" w:rsidR="51281428">
        <w:rPr>
          <w:rFonts w:ascii="Arial" w:hAnsi="Arial" w:cs="Arial"/>
          <w:color w:val="auto"/>
        </w:rPr>
        <w:t>a</w:t>
      </w:r>
      <w:r w:rsidRPr="30A2A955" w:rsidR="1180958D">
        <w:rPr>
          <w:rFonts w:ascii="Arial" w:hAnsi="Arial" w:cs="Arial"/>
          <w:color w:val="auto"/>
        </w:rPr>
        <w:t>lso</w:t>
      </w:r>
      <w:r w:rsidRPr="30A2A955" w:rsidR="1180958D">
        <w:rPr>
          <w:rFonts w:ascii="Arial" w:hAnsi="Arial" w:cs="Arial"/>
          <w:color w:val="auto"/>
        </w:rPr>
        <w:t xml:space="preserve"> </w:t>
      </w:r>
      <w:r w:rsidRPr="30A2A955" w:rsidR="00312C54">
        <w:rPr>
          <w:rFonts w:ascii="Arial" w:hAnsi="Arial" w:cs="Arial"/>
          <w:color w:val="auto"/>
        </w:rPr>
        <w:t>work experience information form</w:t>
      </w:r>
      <w:r w:rsidRPr="30A2A955" w:rsidR="2D39F243">
        <w:rPr>
          <w:rFonts w:ascii="Arial" w:hAnsi="Arial" w:cs="Arial"/>
          <w:color w:val="auto"/>
        </w:rPr>
        <w:t>s</w:t>
      </w:r>
      <w:r w:rsidRPr="30A2A955" w:rsidR="00312C54">
        <w:rPr>
          <w:rFonts w:ascii="Arial" w:hAnsi="Arial" w:cs="Arial"/>
          <w:color w:val="auto"/>
        </w:rPr>
        <w:t xml:space="preserve"> are completed. </w:t>
      </w:r>
      <w:r w:rsidRPr="30A2A955" w:rsidR="102A1A3E">
        <w:rPr>
          <w:rFonts w:ascii="Arial" w:hAnsi="Arial" w:cs="Arial"/>
          <w:color w:val="auto"/>
        </w:rPr>
        <w:t xml:space="preserve">Where possible, work placements are informed by the Career Aspiration Interview Action Plan. </w:t>
      </w:r>
    </w:p>
    <w:p w:rsidRPr="009152A6" w:rsidR="00312C54" w:rsidP="00312C54" w:rsidRDefault="00312C54" w14:paraId="40DFE62D" w14:textId="12E0F0AA">
      <w:pPr>
        <w:rPr>
          <w:rFonts w:ascii="Arial" w:hAnsi="Arial" w:cs="Arial"/>
          <w:color w:val="FF0000"/>
        </w:rPr>
      </w:pPr>
      <w:r w:rsidRPr="0AB4D5F1" w:rsidR="00312C54">
        <w:rPr>
          <w:rFonts w:ascii="Arial" w:hAnsi="Arial" w:cs="Arial"/>
          <w:color w:val="auto"/>
        </w:rPr>
        <w:t xml:space="preserve">All </w:t>
      </w:r>
      <w:r w:rsidRPr="0AB4D5F1" w:rsidR="3A1E7F2A">
        <w:rPr>
          <w:rFonts w:ascii="Arial" w:hAnsi="Arial" w:cs="Arial"/>
          <w:color w:val="auto"/>
        </w:rPr>
        <w:t>pupils</w:t>
      </w:r>
      <w:r w:rsidRPr="0AB4D5F1" w:rsidR="2098C74C">
        <w:rPr>
          <w:rFonts w:ascii="Arial" w:hAnsi="Arial" w:cs="Arial"/>
          <w:color w:val="auto"/>
        </w:rPr>
        <w:t xml:space="preserve"> o</w:t>
      </w:r>
      <w:r w:rsidRPr="0AB4D5F1" w:rsidR="00312C54">
        <w:rPr>
          <w:rFonts w:ascii="Arial" w:hAnsi="Arial" w:cs="Arial"/>
          <w:color w:val="auto"/>
        </w:rPr>
        <w:t>n placement are covered by the employers’ insurance and places of work are risk assessed by the Careers leader and Lancashire Education Partnership Northwest work experience database</w:t>
      </w:r>
      <w:r w:rsidRPr="0AB4D5F1" w:rsidR="00312C54">
        <w:rPr>
          <w:rFonts w:ascii="Arial" w:hAnsi="Arial" w:cs="Arial"/>
          <w:color w:val="FF0000"/>
        </w:rPr>
        <w:t>.</w:t>
      </w:r>
    </w:p>
    <w:p w:rsidR="6A6BFF3C" w:rsidP="6A6BFF3C" w:rsidRDefault="6A6BFF3C" w14:paraId="3836D3CB" w14:textId="5E3390AF">
      <w:pPr>
        <w:rPr>
          <w:rFonts w:ascii="Arial" w:hAnsi="Arial" w:cs="Arial"/>
          <w:color w:val="FF0000"/>
        </w:rPr>
      </w:pPr>
    </w:p>
    <w:p w:rsidR="127E8F5E" w:rsidP="6A6BFF3C" w:rsidRDefault="127E8F5E" w14:paraId="34CF796A" w14:textId="77777777">
      <w:pPr>
        <w:pStyle w:val="Header"/>
        <w:tabs>
          <w:tab w:val="clear" w:pos="4153"/>
          <w:tab w:val="clear" w:pos="8306"/>
        </w:tabs>
        <w:rPr>
          <w:rFonts w:cs="Arial"/>
          <w:b/>
          <w:bCs/>
        </w:rPr>
      </w:pPr>
      <w:r w:rsidRPr="6A6BFF3C">
        <w:rPr>
          <w:rFonts w:cs="Arial"/>
          <w:b/>
          <w:bCs/>
        </w:rPr>
        <w:t>Planning</w:t>
      </w:r>
    </w:p>
    <w:p w:rsidR="6A6BFF3C" w:rsidP="6A6BFF3C" w:rsidRDefault="6A6BFF3C" w14:paraId="0299619E" w14:textId="77777777">
      <w:pPr>
        <w:pStyle w:val="Header"/>
        <w:tabs>
          <w:tab w:val="clear" w:pos="4153"/>
          <w:tab w:val="clear" w:pos="8306"/>
        </w:tabs>
        <w:rPr>
          <w:rFonts w:cs="Arial"/>
        </w:rPr>
      </w:pPr>
    </w:p>
    <w:p w:rsidR="127E8F5E" w:rsidP="6A6BFF3C" w:rsidRDefault="127E8F5E" w14:paraId="073C221C" w14:textId="483A9913">
      <w:pPr>
        <w:pStyle w:val="Header"/>
        <w:tabs>
          <w:tab w:val="clear" w:pos="4153"/>
          <w:tab w:val="clear" w:pos="8306"/>
        </w:tabs>
        <w:rPr>
          <w:rFonts w:cs="Arial"/>
        </w:rPr>
      </w:pPr>
      <w:r w:rsidRPr="6437CDAA" w:rsidR="127E8F5E">
        <w:rPr>
          <w:rFonts w:cs="Arial"/>
        </w:rPr>
        <w:t xml:space="preserve">Curriculum planning is via termly Medium-Term Plans. These are used to set clear, achievable goals matched to pupil’s own abilities and our Astley Park Curriculum tools, as well as ensuring progression, </w:t>
      </w:r>
      <w:r w:rsidRPr="6437CDAA" w:rsidR="127E8F5E">
        <w:rPr>
          <w:rFonts w:cs="Arial"/>
        </w:rPr>
        <w:t>continuity</w:t>
      </w:r>
      <w:r w:rsidRPr="6437CDAA" w:rsidR="127E8F5E">
        <w:rPr>
          <w:rFonts w:cs="Arial"/>
        </w:rPr>
        <w:t xml:space="preserve"> and subject coverage throughout the school. All planning should be based around </w:t>
      </w:r>
      <w:r w:rsidRPr="6437CDAA" w:rsidR="76D21FC4">
        <w:rPr>
          <w:rFonts w:cs="Arial"/>
        </w:rPr>
        <w:t>a learner’s</w:t>
      </w:r>
      <w:r w:rsidRPr="6437CDAA" w:rsidR="127E8F5E">
        <w:rPr>
          <w:rFonts w:cs="Arial"/>
        </w:rPr>
        <w:t xml:space="preserve"> </w:t>
      </w:r>
      <w:r w:rsidRPr="6437CDAA" w:rsidR="127E8F5E">
        <w:rPr>
          <w:rFonts w:cs="Arial"/>
        </w:rPr>
        <w:t>Aspirational Learning Intentions</w:t>
      </w:r>
      <w:r w:rsidRPr="6437CDAA" w:rsidR="4ECEFF6F">
        <w:rPr>
          <w:rFonts w:cs="Arial"/>
        </w:rPr>
        <w:t>, careers interview outcomes</w:t>
      </w:r>
      <w:r w:rsidRPr="6437CDAA" w:rsidR="127E8F5E">
        <w:rPr>
          <w:rFonts w:cs="Arial"/>
        </w:rPr>
        <w:t xml:space="preserve"> </w:t>
      </w:r>
      <w:r w:rsidRPr="6437CDAA" w:rsidR="127E8F5E">
        <w:rPr>
          <w:rFonts w:cs="Arial"/>
        </w:rPr>
        <w:t>and should</w:t>
      </w:r>
      <w:r w:rsidRPr="6437CDAA" w:rsidR="7C08FE77">
        <w:rPr>
          <w:rFonts w:cs="Arial"/>
        </w:rPr>
        <w:t xml:space="preserve"> also</w:t>
      </w:r>
      <w:r w:rsidRPr="6437CDAA" w:rsidR="127E8F5E">
        <w:rPr>
          <w:rFonts w:cs="Arial"/>
        </w:rPr>
        <w:t xml:space="preserve"> be linked to</w:t>
      </w:r>
      <w:r w:rsidRPr="6437CDAA" w:rsidR="6C422517">
        <w:rPr>
          <w:rFonts w:cs="Arial"/>
        </w:rPr>
        <w:t xml:space="preserve"> careers</w:t>
      </w:r>
      <w:r w:rsidRPr="6437CDAA" w:rsidR="127E8F5E">
        <w:rPr>
          <w:rFonts w:cs="Arial"/>
        </w:rPr>
        <w:t xml:space="preserve"> curriculum content. Planning is the responsibility of the teacher and plans are available to the Lead Learning Team via SharePoint.</w:t>
      </w:r>
    </w:p>
    <w:p w:rsidR="6A6BFF3C" w:rsidP="6A6BFF3C" w:rsidRDefault="6A6BFF3C" w14:paraId="193EDD08" w14:textId="169D86D1">
      <w:pPr>
        <w:pStyle w:val="Header"/>
        <w:tabs>
          <w:tab w:val="clear" w:pos="4153"/>
          <w:tab w:val="clear" w:pos="8306"/>
        </w:tabs>
        <w:rPr>
          <w:rFonts w:cs="Arial"/>
        </w:rPr>
      </w:pPr>
    </w:p>
    <w:p w:rsidR="6A6BFF3C" w:rsidP="6A6BFF3C" w:rsidRDefault="6A6BFF3C" w14:paraId="645593EC" w14:textId="77777777">
      <w:pPr>
        <w:pStyle w:val="Header"/>
        <w:tabs>
          <w:tab w:val="clear" w:pos="4153"/>
          <w:tab w:val="clear" w:pos="8306"/>
        </w:tabs>
        <w:rPr>
          <w:rFonts w:cs="Arial"/>
        </w:rPr>
      </w:pPr>
    </w:p>
    <w:p w:rsidR="127E8F5E" w:rsidP="6A6BFF3C" w:rsidRDefault="127E8F5E" w14:paraId="440A2A80" w14:textId="5C8A6A73">
      <w:pPr>
        <w:pStyle w:val="Header"/>
        <w:tabs>
          <w:tab w:val="clear" w:pos="4153"/>
          <w:tab w:val="clear" w:pos="8306"/>
        </w:tabs>
        <w:rPr>
          <w:rFonts w:cs="Arial"/>
          <w:b/>
          <w:bCs/>
        </w:rPr>
      </w:pPr>
      <w:r w:rsidRPr="6A6BFF3C">
        <w:rPr>
          <w:rFonts w:cs="Arial"/>
          <w:b/>
          <w:bCs/>
        </w:rPr>
        <w:t>Approaches to</w:t>
      </w:r>
      <w:r w:rsidRPr="6A6BFF3C" w:rsidR="3075E728">
        <w:rPr>
          <w:rFonts w:cs="Arial"/>
          <w:b/>
          <w:bCs/>
        </w:rPr>
        <w:t xml:space="preserve"> T</w:t>
      </w:r>
      <w:r w:rsidRPr="6A6BFF3C">
        <w:rPr>
          <w:rFonts w:cs="Arial"/>
          <w:b/>
          <w:bCs/>
        </w:rPr>
        <w:t>eaching</w:t>
      </w:r>
      <w:r w:rsidRPr="6A6BFF3C" w:rsidR="12AEDEB9">
        <w:rPr>
          <w:rFonts w:cs="Arial"/>
          <w:b/>
          <w:bCs/>
        </w:rPr>
        <w:t xml:space="preserve"> </w:t>
      </w:r>
    </w:p>
    <w:p w:rsidR="6A6BFF3C" w:rsidP="6A6BFF3C" w:rsidRDefault="6A6BFF3C" w14:paraId="00FF3D65" w14:textId="77777777">
      <w:pPr>
        <w:pStyle w:val="Header"/>
        <w:tabs>
          <w:tab w:val="clear" w:pos="4153"/>
          <w:tab w:val="clear" w:pos="8306"/>
        </w:tabs>
        <w:rPr>
          <w:rFonts w:cs="Arial"/>
          <w:b/>
          <w:bCs/>
        </w:rPr>
      </w:pPr>
    </w:p>
    <w:p w:rsidR="6A6BFF3C" w:rsidP="6A6BFF3C" w:rsidRDefault="6A6BFF3C" w14:paraId="2E88C054" w14:textId="17AB0B6E">
      <w:pPr>
        <w:rPr>
          <w:rFonts w:ascii="Arial" w:hAnsi="Arial" w:cs="Arial"/>
        </w:rPr>
      </w:pPr>
      <w:r w:rsidRPr="30A2A955" w:rsidR="127E8F5E">
        <w:rPr>
          <w:rFonts w:ascii="Arial" w:hAnsi="Arial" w:cs="Arial"/>
        </w:rPr>
        <w:t xml:space="preserve">Careers advice will be delivered in an interesting and stimulating way making use of commercial materials, teacher-prepared materials, support materials, visits, visual aids, videos, television, computers etc. to </w:t>
      </w:r>
      <w:r w:rsidRPr="30A2A955" w:rsidR="127E8F5E">
        <w:rPr>
          <w:rFonts w:ascii="Arial" w:hAnsi="Arial" w:cs="Arial"/>
        </w:rPr>
        <w:t>maintain</w:t>
      </w:r>
      <w:r w:rsidRPr="30A2A955" w:rsidR="127E8F5E">
        <w:rPr>
          <w:rFonts w:ascii="Arial" w:hAnsi="Arial" w:cs="Arial"/>
        </w:rPr>
        <w:t xml:space="preserve"> the pupil’s attention and reinforce learning</w:t>
      </w:r>
      <w:r w:rsidRPr="30A2A955" w:rsidR="127E8F5E">
        <w:rPr>
          <w:rFonts w:ascii="Arial" w:hAnsi="Arial" w:cs="Arial"/>
        </w:rPr>
        <w:t xml:space="preserve">.  </w:t>
      </w:r>
      <w:r w:rsidRPr="30A2A955" w:rsidR="127E8F5E">
        <w:rPr>
          <w:rFonts w:ascii="Arial" w:hAnsi="Arial" w:cs="Arial"/>
        </w:rPr>
        <w:t xml:space="preserve">Careers advice will be delivered by the Class Teacher and supported by their class Teaching </w:t>
      </w:r>
      <w:r w:rsidRPr="30A2A955" w:rsidR="127E8F5E">
        <w:rPr>
          <w:rFonts w:ascii="Arial" w:hAnsi="Arial" w:cs="Arial"/>
          <w:caps w:val="1"/>
        </w:rPr>
        <w:t>A</w:t>
      </w:r>
      <w:r w:rsidRPr="30A2A955" w:rsidR="127E8F5E">
        <w:rPr>
          <w:rFonts w:ascii="Arial" w:hAnsi="Arial" w:cs="Arial"/>
        </w:rPr>
        <w:t>ssistants. This should be taught as part of an integrated them</w:t>
      </w:r>
      <w:r w:rsidRPr="30A2A955" w:rsidR="36584B6A">
        <w:rPr>
          <w:rFonts w:ascii="Arial" w:hAnsi="Arial" w:cs="Arial"/>
        </w:rPr>
        <w:t>atic</w:t>
      </w:r>
      <w:r w:rsidRPr="30A2A955" w:rsidR="127E8F5E">
        <w:rPr>
          <w:rFonts w:ascii="Arial" w:hAnsi="Arial" w:cs="Arial"/>
        </w:rPr>
        <w:t xml:space="preserve"> curriculu</w:t>
      </w:r>
      <w:r w:rsidRPr="30A2A955" w:rsidR="432F7F1C">
        <w:rPr>
          <w:rFonts w:ascii="Arial" w:hAnsi="Arial" w:cs="Arial"/>
        </w:rPr>
        <w:t xml:space="preserve">m with career enrichment activities interwoven wherever possible. </w:t>
      </w:r>
    </w:p>
    <w:p w:rsidR="6A6BFF3C" w:rsidP="6A6BFF3C" w:rsidRDefault="6A6BFF3C" w14:paraId="33119492" w14:textId="77777777">
      <w:pPr>
        <w:rPr>
          <w:rFonts w:ascii="Arial" w:hAnsi="Arial" w:cs="Arial"/>
        </w:rPr>
      </w:pPr>
    </w:p>
    <w:p w:rsidR="127E8F5E" w:rsidP="6A6BFF3C" w:rsidRDefault="127E8F5E" w14:paraId="38329184" w14:textId="77777777">
      <w:pPr>
        <w:pStyle w:val="Header"/>
        <w:tabs>
          <w:tab w:val="clear" w:pos="4153"/>
          <w:tab w:val="clear" w:pos="8306"/>
        </w:tabs>
        <w:rPr>
          <w:rFonts w:cs="Arial"/>
          <w:b/>
          <w:bCs/>
        </w:rPr>
      </w:pPr>
      <w:r w:rsidRPr="6A6BFF3C">
        <w:rPr>
          <w:rFonts w:cs="Arial"/>
          <w:b/>
          <w:bCs/>
        </w:rPr>
        <w:t>Resources</w:t>
      </w:r>
    </w:p>
    <w:p w:rsidR="6A6BFF3C" w:rsidP="6A6BFF3C" w:rsidRDefault="6A6BFF3C" w14:paraId="55EDCAA3" w14:textId="77777777">
      <w:pPr>
        <w:pStyle w:val="Header"/>
        <w:tabs>
          <w:tab w:val="clear" w:pos="4153"/>
          <w:tab w:val="clear" w:pos="8306"/>
        </w:tabs>
        <w:rPr>
          <w:rFonts w:cs="Arial"/>
        </w:rPr>
      </w:pPr>
    </w:p>
    <w:p w:rsidR="127E8F5E" w:rsidP="6A6BFF3C" w:rsidRDefault="127E8F5E" w14:paraId="402E5527" w14:textId="21682604">
      <w:pPr>
        <w:pStyle w:val="Header"/>
        <w:tabs>
          <w:tab w:val="clear" w:pos="4153"/>
          <w:tab w:val="clear" w:pos="8306"/>
        </w:tabs>
        <w:rPr>
          <w:rFonts w:cs="Arial"/>
        </w:rPr>
      </w:pPr>
      <w:r w:rsidRPr="6437CDAA" w:rsidR="127E8F5E">
        <w:rPr>
          <w:rFonts w:cs="Arial"/>
        </w:rPr>
        <w:t xml:space="preserve">Resources are kept in the resources </w:t>
      </w:r>
      <w:r w:rsidRPr="6437CDAA" w:rsidR="35083C4C">
        <w:rPr>
          <w:rFonts w:cs="Arial"/>
        </w:rPr>
        <w:t>cupboards</w:t>
      </w:r>
      <w:r w:rsidRPr="6437CDAA" w:rsidR="127E8F5E">
        <w:rPr>
          <w:rFonts w:cs="Arial"/>
        </w:rPr>
        <w:t xml:space="preserve"> and should be used</w:t>
      </w:r>
      <w:r w:rsidRPr="6437CDAA" w:rsidR="127E8F5E">
        <w:rPr>
          <w:rFonts w:cs="Arial"/>
        </w:rPr>
        <w:t xml:space="preserve"> and replaced accordingly. It is the responsibility of the Careers Lead</w:t>
      </w:r>
      <w:r w:rsidRPr="6437CDAA" w:rsidR="0F6A66C4">
        <w:rPr>
          <w:rFonts w:cs="Arial"/>
        </w:rPr>
        <w:t>ers</w:t>
      </w:r>
      <w:r w:rsidRPr="6437CDAA" w:rsidR="127E8F5E">
        <w:rPr>
          <w:rFonts w:cs="Arial"/>
        </w:rPr>
        <w:t xml:space="preserve"> and Class Teachers to ensure adequate maintenance and replacement of resources and materials.</w:t>
      </w:r>
    </w:p>
    <w:p w:rsidR="6A6BFF3C" w:rsidP="6A6BFF3C" w:rsidRDefault="6A6BFF3C" w14:paraId="5BF3E095" w14:textId="77777777">
      <w:pPr>
        <w:pStyle w:val="Header"/>
        <w:tabs>
          <w:tab w:val="clear" w:pos="4153"/>
          <w:tab w:val="clear" w:pos="8306"/>
        </w:tabs>
        <w:rPr>
          <w:rFonts w:cs="Arial"/>
        </w:rPr>
      </w:pPr>
    </w:p>
    <w:p w:rsidR="127E8F5E" w:rsidP="6A6BFF3C" w:rsidRDefault="127E8F5E" w14:paraId="01D65637" w14:textId="77777777">
      <w:pPr>
        <w:pStyle w:val="Header"/>
        <w:tabs>
          <w:tab w:val="clear" w:pos="4153"/>
          <w:tab w:val="clear" w:pos="8306"/>
        </w:tabs>
        <w:rPr>
          <w:rFonts w:cs="Arial"/>
        </w:rPr>
      </w:pPr>
      <w:r w:rsidRPr="6A6BFF3C">
        <w:rPr>
          <w:rFonts w:cs="Arial"/>
        </w:rPr>
        <w:t xml:space="preserve">Further resources include: </w:t>
      </w:r>
    </w:p>
    <w:p w:rsidR="127E8F5E" w:rsidP="6A6BFF3C" w:rsidRDefault="127E8F5E" w14:paraId="3E9D3F63" w14:textId="77777777">
      <w:pPr>
        <w:pStyle w:val="Header"/>
        <w:numPr>
          <w:ilvl w:val="0"/>
          <w:numId w:val="2"/>
        </w:numPr>
        <w:tabs>
          <w:tab w:val="clear" w:pos="4153"/>
          <w:tab w:val="clear" w:pos="8306"/>
        </w:tabs>
        <w:rPr>
          <w:rFonts w:cs="Arial"/>
        </w:rPr>
      </w:pPr>
      <w:r w:rsidRPr="6A6BFF3C">
        <w:rPr>
          <w:rFonts w:cs="Arial"/>
        </w:rPr>
        <w:t>Pupil’s own experiences</w:t>
      </w:r>
    </w:p>
    <w:p w:rsidR="127E8F5E" w:rsidP="6A6BFF3C" w:rsidRDefault="127E8F5E" w14:paraId="42F72F2A" w14:textId="77777777">
      <w:pPr>
        <w:pStyle w:val="Header"/>
        <w:numPr>
          <w:ilvl w:val="0"/>
          <w:numId w:val="2"/>
        </w:numPr>
        <w:tabs>
          <w:tab w:val="clear" w:pos="4153"/>
          <w:tab w:val="clear" w:pos="8306"/>
        </w:tabs>
        <w:rPr>
          <w:rFonts w:cs="Arial"/>
        </w:rPr>
      </w:pPr>
      <w:r w:rsidRPr="6A6BFF3C">
        <w:rPr>
          <w:rFonts w:cs="Arial"/>
        </w:rPr>
        <w:t>Experiences of those people known to them</w:t>
      </w:r>
    </w:p>
    <w:p w:rsidR="127E8F5E" w:rsidP="6A6BFF3C" w:rsidRDefault="127E8F5E" w14:paraId="6CD11486" w14:textId="77777777">
      <w:pPr>
        <w:pStyle w:val="Header"/>
        <w:numPr>
          <w:ilvl w:val="0"/>
          <w:numId w:val="2"/>
        </w:numPr>
        <w:tabs>
          <w:tab w:val="clear" w:pos="4153"/>
          <w:tab w:val="clear" w:pos="8306"/>
        </w:tabs>
        <w:rPr>
          <w:rFonts w:cs="Arial"/>
        </w:rPr>
      </w:pPr>
      <w:r w:rsidRPr="6A6BFF3C">
        <w:rPr>
          <w:rFonts w:cs="Arial"/>
        </w:rPr>
        <w:t>Experiences of visitors</w:t>
      </w:r>
    </w:p>
    <w:p w:rsidR="127E8F5E" w:rsidP="6A6BFF3C" w:rsidRDefault="127E8F5E" w14:paraId="16A0B99F" w14:textId="77777777">
      <w:pPr>
        <w:pStyle w:val="Header"/>
        <w:numPr>
          <w:ilvl w:val="0"/>
          <w:numId w:val="2"/>
        </w:numPr>
        <w:tabs>
          <w:tab w:val="clear" w:pos="4153"/>
          <w:tab w:val="clear" w:pos="8306"/>
        </w:tabs>
        <w:rPr>
          <w:rFonts w:cs="Arial"/>
        </w:rPr>
      </w:pPr>
      <w:r w:rsidRPr="30A2A955" w:rsidR="127E8F5E">
        <w:rPr>
          <w:rFonts w:cs="Arial"/>
        </w:rPr>
        <w:t>Local environment and beyond</w:t>
      </w:r>
    </w:p>
    <w:p w:rsidR="322DB498" w:rsidP="30A2A955" w:rsidRDefault="322DB498" w14:paraId="309272F6" w14:textId="4739F186">
      <w:pPr>
        <w:pStyle w:val="Header"/>
        <w:numPr>
          <w:ilvl w:val="0"/>
          <w:numId w:val="2"/>
        </w:numPr>
        <w:tabs>
          <w:tab w:val="clear" w:leader="none" w:pos="4153"/>
          <w:tab w:val="clear" w:leader="none" w:pos="8306"/>
        </w:tabs>
        <w:rPr>
          <w:rFonts w:cs="Arial"/>
          <w:sz w:val="24"/>
          <w:szCs w:val="24"/>
        </w:rPr>
      </w:pPr>
      <w:r w:rsidRPr="30A2A955" w:rsidR="322DB498">
        <w:rPr>
          <w:rFonts w:cs="Arial"/>
          <w:sz w:val="24"/>
          <w:szCs w:val="24"/>
        </w:rPr>
        <w:t>Careers and Enterprise Company Website</w:t>
      </w:r>
    </w:p>
    <w:p w:rsidR="7757D4E2" w:rsidP="30A2A955" w:rsidRDefault="7757D4E2" w14:paraId="28D447C8" w14:textId="6861024A">
      <w:pPr>
        <w:pStyle w:val="Header"/>
        <w:numPr>
          <w:ilvl w:val="0"/>
          <w:numId w:val="2"/>
        </w:numPr>
        <w:tabs>
          <w:tab w:val="clear" w:leader="none" w:pos="4153"/>
          <w:tab w:val="clear" w:leader="none" w:pos="8306"/>
        </w:tabs>
        <w:rPr>
          <w:rFonts w:cs="Arial"/>
          <w:sz w:val="24"/>
          <w:szCs w:val="24"/>
        </w:rPr>
      </w:pPr>
      <w:r w:rsidRPr="30A2A955" w:rsidR="7757D4E2">
        <w:rPr>
          <w:rFonts w:cs="Arial"/>
          <w:sz w:val="24"/>
          <w:szCs w:val="24"/>
        </w:rPr>
        <w:t>The Careers Hub</w:t>
      </w:r>
    </w:p>
    <w:p w:rsidR="6A6BFF3C" w:rsidP="30A2A955" w:rsidRDefault="6A6BFF3C" w14:paraId="0A60944A" w14:textId="3C104894">
      <w:pPr>
        <w:pStyle w:val="Header"/>
        <w:tabs>
          <w:tab w:val="clear" w:pos="4153"/>
          <w:tab w:val="clear" w:pos="8306"/>
        </w:tabs>
        <w:ind w:left="0"/>
        <w:rPr>
          <w:rFonts w:cs="Arial"/>
          <w:sz w:val="24"/>
          <w:szCs w:val="24"/>
        </w:rPr>
      </w:pPr>
      <w:r w:rsidRPr="30A2A955" w:rsidR="473FD4D6">
        <w:rPr>
          <w:rFonts w:cs="Arial"/>
          <w:sz w:val="24"/>
          <w:szCs w:val="24"/>
        </w:rPr>
        <w:t xml:space="preserve"> </w:t>
      </w:r>
    </w:p>
    <w:p w:rsidR="127E8F5E" w:rsidP="6A6BFF3C" w:rsidRDefault="127E8F5E" w14:paraId="04F5EB37" w14:textId="77777777">
      <w:pPr>
        <w:pStyle w:val="Header"/>
        <w:tabs>
          <w:tab w:val="clear" w:pos="4153"/>
          <w:tab w:val="clear" w:pos="8306"/>
        </w:tabs>
        <w:rPr>
          <w:rFonts w:cs="Arial"/>
          <w:b/>
          <w:bCs/>
        </w:rPr>
      </w:pPr>
      <w:r w:rsidRPr="6A6BFF3C">
        <w:rPr>
          <w:rFonts w:cs="Arial"/>
          <w:b/>
          <w:bCs/>
        </w:rPr>
        <w:t>Assessment</w:t>
      </w:r>
    </w:p>
    <w:p w:rsidR="6A6BFF3C" w:rsidP="6A6BFF3C" w:rsidRDefault="6A6BFF3C" w14:paraId="05F788A5" w14:textId="77777777">
      <w:pPr>
        <w:pStyle w:val="Header"/>
        <w:tabs>
          <w:tab w:val="clear" w:pos="4153"/>
          <w:tab w:val="clear" w:pos="8306"/>
        </w:tabs>
        <w:rPr>
          <w:rFonts w:cs="Arial"/>
        </w:rPr>
      </w:pPr>
    </w:p>
    <w:p w:rsidR="127E8F5E" w:rsidP="0210C33F" w:rsidRDefault="127E8F5E" w14:paraId="3AFF7555" w14:textId="3714E12D">
      <w:pPr>
        <w:pStyle w:val="Header"/>
        <w:tabs>
          <w:tab w:val="clear" w:pos="4153"/>
          <w:tab w:val="clear" w:pos="8306"/>
        </w:tabs>
        <w:rPr>
          <w:rFonts w:cs="Arial"/>
          <w:color w:val="auto"/>
        </w:rPr>
      </w:pPr>
      <w:r w:rsidRPr="30A2A955" w:rsidR="127E8F5E">
        <w:rPr>
          <w:rFonts w:cs="Arial"/>
          <w:color w:val="auto"/>
        </w:rPr>
        <w:t xml:space="preserve">Assessment is used to plan future teaching and learning and to contribute to the pupil’s record. The focus of pupil’s learning will be their Aspirational Learning Intentions </w:t>
      </w:r>
      <w:r w:rsidRPr="30A2A955" w:rsidR="665FC0D5">
        <w:rPr>
          <w:rFonts w:cs="Arial"/>
          <w:color w:val="auto"/>
        </w:rPr>
        <w:t xml:space="preserve">and career interview outcomes that are </w:t>
      </w:r>
      <w:r w:rsidRPr="30A2A955" w:rsidR="127E8F5E">
        <w:rPr>
          <w:rFonts w:cs="Arial"/>
          <w:color w:val="auto"/>
        </w:rPr>
        <w:t>linked to their EHCPs. Continuous assessment by assessment for learning and teacher observation is carried out and recorded on Evidence for Learning and assessed via Assessment Books (see Evidence for Learning guidelines).</w:t>
      </w:r>
    </w:p>
    <w:p w:rsidR="6A6BFF3C" w:rsidP="6A6BFF3C" w:rsidRDefault="6A6BFF3C" w14:paraId="4EA78514" w14:textId="77777777">
      <w:pPr>
        <w:pStyle w:val="Header"/>
        <w:tabs>
          <w:tab w:val="clear" w:pos="4153"/>
          <w:tab w:val="clear" w:pos="8306"/>
        </w:tabs>
        <w:rPr>
          <w:rFonts w:cs="Arial"/>
          <w:color w:val="FF0000"/>
        </w:rPr>
      </w:pPr>
    </w:p>
    <w:p w:rsidR="127E8F5E" w:rsidP="69464699" w:rsidRDefault="127E8F5E" w14:paraId="35517E88" w14:textId="0C53FDE7">
      <w:pPr>
        <w:pStyle w:val="Header"/>
        <w:tabs>
          <w:tab w:val="clear" w:pos="4153"/>
          <w:tab w:val="clear" w:pos="8306"/>
        </w:tabs>
        <w:rPr>
          <w:rFonts w:cs="Arial"/>
          <w:color w:val="auto"/>
        </w:rPr>
      </w:pPr>
      <w:r w:rsidRPr="69464699" w:rsidR="127E8F5E">
        <w:rPr>
          <w:rFonts w:cs="Arial"/>
          <w:color w:val="auto"/>
        </w:rPr>
        <w:t xml:space="preserve">All evidence of pupil’s progress is kept as a record. Within both the primary and secondary </w:t>
      </w:r>
      <w:r w:rsidRPr="69464699" w:rsidR="6D6800D8">
        <w:rPr>
          <w:rFonts w:cs="Arial"/>
          <w:color w:val="auto"/>
        </w:rPr>
        <w:t xml:space="preserve">phase </w:t>
      </w:r>
      <w:r w:rsidRPr="69464699" w:rsidR="127E8F5E">
        <w:rPr>
          <w:rFonts w:cs="Arial"/>
          <w:color w:val="auto"/>
        </w:rPr>
        <w:t xml:space="preserve">teachers use the app Evidence for Learning to evidence pieces of work. This </w:t>
      </w:r>
      <w:r w:rsidRPr="69464699" w:rsidR="127E8F5E">
        <w:rPr>
          <w:rFonts w:cs="Arial"/>
          <w:color w:val="auto"/>
        </w:rPr>
        <w:t>provides</w:t>
      </w:r>
      <w:r w:rsidRPr="69464699" w:rsidR="127E8F5E">
        <w:rPr>
          <w:rFonts w:cs="Arial"/>
          <w:color w:val="auto"/>
        </w:rPr>
        <w:t xml:space="preserve"> pictorial evidence as well as a teacher comment. Teachers and teaching assistants provide children with steps to success as well as comments on progress towards meeting their </w:t>
      </w:r>
      <w:r w:rsidRPr="69464699" w:rsidR="127E8F5E">
        <w:rPr>
          <w:rFonts w:cs="Arial"/>
          <w:color w:val="auto"/>
        </w:rPr>
        <w:t>objectives</w:t>
      </w:r>
      <w:r w:rsidRPr="69464699" w:rsidR="127E8F5E">
        <w:rPr>
          <w:rFonts w:cs="Arial"/>
          <w:color w:val="auto"/>
        </w:rPr>
        <w:t xml:space="preserve">. </w:t>
      </w:r>
    </w:p>
    <w:p w:rsidR="69464699" w:rsidP="69464699" w:rsidRDefault="69464699" w14:paraId="2B2388AC" w14:textId="405D8FE8">
      <w:pPr>
        <w:pStyle w:val="Header"/>
        <w:tabs>
          <w:tab w:val="clear" w:leader="none" w:pos="4153"/>
          <w:tab w:val="clear" w:leader="none" w:pos="8306"/>
        </w:tabs>
        <w:rPr>
          <w:rFonts w:cs="Arial"/>
          <w:color w:val="auto"/>
        </w:rPr>
      </w:pPr>
    </w:p>
    <w:p w:rsidR="20A9FB3E" w:rsidP="69464699" w:rsidRDefault="20A9FB3E" w14:paraId="4502306F" w14:textId="6FB83E8C">
      <w:pPr>
        <w:pStyle w:val="Header"/>
        <w:tabs>
          <w:tab w:val="clear" w:leader="none" w:pos="4153"/>
          <w:tab w:val="clear" w:leader="none" w:pos="8306"/>
        </w:tabs>
        <w:rPr>
          <w:rFonts w:cs="Arial"/>
          <w:color w:val="auto"/>
        </w:rPr>
      </w:pPr>
      <w:r w:rsidRPr="6437CDAA" w:rsidR="20A9FB3E">
        <w:rPr>
          <w:rFonts w:cs="Arial"/>
          <w:color w:val="auto"/>
        </w:rPr>
        <w:t>Pupils progress towards their Aspirational Learning Intentions</w:t>
      </w:r>
      <w:r w:rsidRPr="6437CDAA" w:rsidR="2AE70A49">
        <w:rPr>
          <w:rFonts w:cs="Arial"/>
          <w:color w:val="auto"/>
        </w:rPr>
        <w:t xml:space="preserve">, </w:t>
      </w:r>
      <w:r w:rsidRPr="6437CDAA" w:rsidR="20A9FB3E">
        <w:rPr>
          <w:rFonts w:cs="Arial"/>
          <w:color w:val="auto"/>
        </w:rPr>
        <w:t xml:space="preserve">End of Key Stage Outcomes </w:t>
      </w:r>
      <w:r w:rsidRPr="6437CDAA" w:rsidR="4835410B">
        <w:rPr>
          <w:rFonts w:cs="Arial"/>
          <w:color w:val="auto"/>
        </w:rPr>
        <w:t xml:space="preserve">and career aspirations are </w:t>
      </w:r>
      <w:r w:rsidRPr="6437CDAA" w:rsidR="20A9FB3E">
        <w:rPr>
          <w:rFonts w:cs="Arial"/>
          <w:color w:val="auto"/>
        </w:rPr>
        <w:t xml:space="preserve">set out on their EHCP </w:t>
      </w:r>
      <w:r w:rsidRPr="6437CDAA" w:rsidR="01C4B82B">
        <w:rPr>
          <w:rFonts w:cs="Arial"/>
          <w:color w:val="auto"/>
        </w:rPr>
        <w:t>(</w:t>
      </w:r>
      <w:r w:rsidRPr="6437CDAA" w:rsidR="20A9FB3E">
        <w:rPr>
          <w:rFonts w:cs="Arial"/>
          <w:color w:val="auto"/>
        </w:rPr>
        <w:t>reviewed annually</w:t>
      </w:r>
      <w:r w:rsidRPr="6437CDAA" w:rsidR="20A9FB3E">
        <w:rPr>
          <w:rFonts w:cs="Arial"/>
          <w:color w:val="auto"/>
        </w:rPr>
        <w:t xml:space="preserve"> via the Annual Review process</w:t>
      </w:r>
      <w:r w:rsidRPr="6437CDAA" w:rsidR="4C18C9D2">
        <w:rPr>
          <w:rFonts w:cs="Arial"/>
          <w:color w:val="auto"/>
        </w:rPr>
        <w:t xml:space="preserve">) </w:t>
      </w:r>
      <w:r w:rsidRPr="6437CDAA" w:rsidR="60FD9073">
        <w:rPr>
          <w:rFonts w:cs="Arial"/>
          <w:color w:val="auto"/>
        </w:rPr>
        <w:t>and</w:t>
      </w:r>
      <w:r w:rsidRPr="6437CDAA" w:rsidR="4C18C9D2">
        <w:rPr>
          <w:rFonts w:cs="Arial"/>
          <w:color w:val="auto"/>
        </w:rPr>
        <w:t xml:space="preserve"> in their personalised careers action plan. </w:t>
      </w:r>
    </w:p>
    <w:p w:rsidR="6A6BFF3C" w:rsidP="69464699" w:rsidRDefault="6A6BFF3C" w14:paraId="120F6BA9" w14:noSpellErr="1" w14:textId="0B76422B">
      <w:pPr>
        <w:pStyle w:val="Header"/>
        <w:tabs>
          <w:tab w:val="clear" w:pos="4153"/>
          <w:tab w:val="clear" w:pos="8306"/>
        </w:tabs>
        <w:rPr>
          <w:rFonts w:cs="Arial"/>
          <w:color w:val="auto"/>
        </w:rPr>
      </w:pPr>
    </w:p>
    <w:p w:rsidR="127E8F5E" w:rsidP="69464699" w:rsidRDefault="127E8F5E" w14:paraId="33512DAB" w14:textId="07C70CC0">
      <w:pPr>
        <w:pStyle w:val="Header"/>
        <w:tabs>
          <w:tab w:val="clear" w:pos="4153"/>
          <w:tab w:val="clear" w:pos="8306"/>
        </w:tabs>
        <w:rPr>
          <w:rFonts w:cs="Arial"/>
          <w:color w:val="auto"/>
        </w:rPr>
      </w:pPr>
      <w:r w:rsidRPr="30A2A955" w:rsidR="127E8F5E">
        <w:rPr>
          <w:rFonts w:cs="Arial"/>
          <w:color w:val="auto"/>
        </w:rPr>
        <w:t>In Key Stage 4, progress is measured via accreditation</w:t>
      </w:r>
      <w:r w:rsidRPr="30A2A955" w:rsidR="045718A0">
        <w:rPr>
          <w:rFonts w:cs="Arial"/>
          <w:color w:val="auto"/>
        </w:rPr>
        <w:t xml:space="preserve"> and validation of the careers action plan up to the end of year 11. </w:t>
      </w:r>
    </w:p>
    <w:p w:rsidR="6A6BFF3C" w:rsidP="6A6BFF3C" w:rsidRDefault="6A6BFF3C" w14:paraId="2618461D" w14:textId="542DB523">
      <w:pPr>
        <w:rPr>
          <w:rFonts w:ascii="Arial" w:hAnsi="Arial" w:cs="Arial"/>
          <w:color w:val="FF0000"/>
        </w:rPr>
      </w:pPr>
    </w:p>
    <w:p w:rsidR="00904ABC" w:rsidP="00165A41" w:rsidRDefault="00904ABC" w14:paraId="15A33E0E" w14:textId="77777777">
      <w:pPr>
        <w:rPr>
          <w:rFonts w:ascii="Arial" w:hAnsi="Arial" w:cs="Arial"/>
        </w:rPr>
      </w:pPr>
    </w:p>
    <w:p w:rsidR="00184122" w:rsidP="30A2A955" w:rsidRDefault="00184122" w14:paraId="4E5EA1EE" w14:textId="1024CFE3">
      <w:pPr>
        <w:rPr>
          <w:rFonts w:ascii="Arial" w:hAnsi="Arial" w:cs="Arial"/>
          <w:b w:val="1"/>
          <w:bCs w:val="1"/>
        </w:rPr>
      </w:pPr>
      <w:r w:rsidRPr="30A2A955" w:rsidR="00184122">
        <w:rPr>
          <w:rFonts w:ascii="Arial" w:hAnsi="Arial" w:cs="Arial"/>
          <w:b w:val="1"/>
          <w:bCs w:val="1"/>
        </w:rPr>
        <w:t xml:space="preserve">Statutory requirements and </w:t>
      </w:r>
      <w:r w:rsidRPr="30A2A955" w:rsidR="00184122">
        <w:rPr>
          <w:rFonts w:ascii="Arial" w:hAnsi="Arial" w:cs="Arial"/>
          <w:b w:val="1"/>
          <w:bCs w:val="1"/>
        </w:rPr>
        <w:t xml:space="preserve">recommendations </w:t>
      </w:r>
      <w:r w:rsidRPr="30A2A955" w:rsidR="66B65BD2">
        <w:rPr>
          <w:rFonts w:ascii="Arial" w:hAnsi="Arial" w:cs="Arial"/>
          <w:b w:val="1"/>
          <w:bCs w:val="1"/>
        </w:rPr>
        <w:t>:</w:t>
      </w:r>
    </w:p>
    <w:p w:rsidR="30A2A955" w:rsidP="30A2A955" w:rsidRDefault="30A2A955" w14:paraId="0FDA5B8A" w14:textId="0A39C421">
      <w:pPr>
        <w:pStyle w:val="Normal"/>
        <w:rPr>
          <w:rFonts w:ascii="Arial" w:hAnsi="Arial" w:eastAsia="Arial" w:cs="Arial"/>
          <w:b w:val="0"/>
          <w:bCs w:val="0"/>
          <w:i w:val="0"/>
          <w:iCs w:val="0"/>
          <w:caps w:val="0"/>
          <w:smallCaps w:val="0"/>
          <w:noProof w:val="0"/>
          <w:color w:val="auto"/>
          <w:sz w:val="24"/>
          <w:szCs w:val="24"/>
          <w:lang w:val="en-GB"/>
        </w:rPr>
      </w:pPr>
    </w:p>
    <w:p w:rsidRPr="002D5AE1" w:rsidR="00184122" w:rsidP="0AB4D5F1" w:rsidRDefault="00184122" w14:paraId="6F7CAA76" w14:textId="00842D89">
      <w:pPr>
        <w:pStyle w:val="Normal"/>
        <w:rPr>
          <w:rFonts w:ascii="Arial" w:hAnsi="Arial" w:eastAsia="Arial" w:cs="Arial"/>
          <w:noProof w:val="0"/>
          <w:sz w:val="24"/>
          <w:szCs w:val="24"/>
          <w:lang w:val="en-GB"/>
        </w:rPr>
      </w:pPr>
      <w:r w:rsidRPr="30A2A955" w:rsidR="00184122">
        <w:rPr>
          <w:rFonts w:ascii="Arial" w:hAnsi="Arial" w:cs="Arial"/>
          <w:color w:val="auto"/>
          <w:sz w:val="24"/>
          <w:szCs w:val="24"/>
        </w:rPr>
        <w:t xml:space="preserve">From 2012, section 29 of the Education Act 2011, places schools under a duty to </w:t>
      </w:r>
      <w:r w:rsidRPr="30A2A955" w:rsidR="00184122">
        <w:rPr>
          <w:rFonts w:ascii="Arial" w:hAnsi="Arial" w:cs="Arial"/>
          <w:color w:val="auto"/>
          <w:sz w:val="24"/>
          <w:szCs w:val="24"/>
        </w:rPr>
        <w:t xml:space="preserve">secure access to independent careers guidance for their </w:t>
      </w:r>
      <w:r w:rsidRPr="30A2A955" w:rsidR="3A1E7F2A">
        <w:rPr>
          <w:rFonts w:ascii="Arial" w:hAnsi="Arial" w:cs="Arial"/>
          <w:color w:val="auto"/>
          <w:sz w:val="24"/>
          <w:szCs w:val="24"/>
        </w:rPr>
        <w:t>pupils</w:t>
      </w:r>
      <w:r w:rsidRPr="30A2A955" w:rsidR="331F9924">
        <w:rPr>
          <w:rFonts w:ascii="Arial" w:hAnsi="Arial" w:cs="Arial"/>
          <w:color w:val="auto"/>
          <w:sz w:val="24"/>
          <w:szCs w:val="24"/>
        </w:rPr>
        <w:t xml:space="preserve"> </w:t>
      </w:r>
      <w:r w:rsidRPr="30A2A955" w:rsidR="00184122">
        <w:rPr>
          <w:rFonts w:ascii="Arial" w:hAnsi="Arial" w:cs="Arial"/>
          <w:color w:val="auto"/>
          <w:sz w:val="24"/>
          <w:szCs w:val="24"/>
        </w:rPr>
        <w:t>i</w:t>
      </w:r>
      <w:r w:rsidRPr="30A2A955" w:rsidR="00184122">
        <w:rPr>
          <w:rFonts w:ascii="Arial" w:hAnsi="Arial" w:cs="Arial"/>
          <w:color w:val="auto"/>
          <w:sz w:val="24"/>
          <w:szCs w:val="24"/>
        </w:rPr>
        <w:t>n school years 8-13</w:t>
      </w:r>
      <w:r w:rsidRPr="30A2A955" w:rsidR="00184122">
        <w:rPr>
          <w:rFonts w:ascii="Arial" w:hAnsi="Arial" w:cs="Arial"/>
          <w:color w:val="auto"/>
          <w:sz w:val="24"/>
          <w:szCs w:val="24"/>
        </w:rPr>
        <w:t>.</w:t>
      </w:r>
      <w:r w:rsidRPr="30A2A955" w:rsidR="00184122">
        <w:rPr>
          <w:rFonts w:ascii="Arial" w:hAnsi="Arial" w:cs="Arial"/>
          <w:color w:val="auto"/>
          <w:sz w:val="24"/>
          <w:szCs w:val="24"/>
        </w:rPr>
        <w:t xml:space="preserve">  </w:t>
      </w:r>
      <w:r w:rsidRPr="30A2A955" w:rsidR="5C447B30">
        <w:rPr>
          <w:rFonts w:ascii="Arial" w:hAnsi="Arial" w:eastAsia="Arial" w:cs="Arial"/>
          <w:noProof w:val="0"/>
          <w:sz w:val="24"/>
          <w:szCs w:val="24"/>
          <w:lang w:val="en-GB"/>
        </w:rPr>
        <w:t xml:space="preserve">Students aged up to 25 with a current education, </w:t>
      </w:r>
      <w:r w:rsidRPr="30A2A955" w:rsidR="5C447B30">
        <w:rPr>
          <w:rFonts w:ascii="Arial" w:hAnsi="Arial" w:eastAsia="Arial" w:cs="Arial"/>
          <w:noProof w:val="0"/>
          <w:sz w:val="24"/>
          <w:szCs w:val="24"/>
          <w:lang w:val="en-GB"/>
        </w:rPr>
        <w:t>health</w:t>
      </w:r>
      <w:r w:rsidRPr="30A2A955" w:rsidR="5C447B30">
        <w:rPr>
          <w:rFonts w:ascii="Arial" w:hAnsi="Arial" w:eastAsia="Arial" w:cs="Arial"/>
          <w:noProof w:val="0"/>
          <w:sz w:val="24"/>
          <w:szCs w:val="24"/>
          <w:lang w:val="en-GB"/>
        </w:rPr>
        <w:t xml:space="preserve"> and care plan in place under section 37 of the Children and Families Act 2014</w:t>
      </w:r>
    </w:p>
    <w:p w:rsidRPr="002D5AE1" w:rsidR="00184122" w:rsidP="0AB4D5F1" w:rsidRDefault="118B9492" w14:paraId="7086592A" w14:textId="2D3A4435">
      <w:pPr>
        <w:rPr>
          <w:rFonts w:ascii="Arial" w:hAnsi="Arial" w:cs="Arial"/>
          <w:color w:val="auto"/>
        </w:rPr>
      </w:pPr>
      <w:r w:rsidRPr="0AB4D5F1" w:rsidR="118B9492">
        <w:rPr>
          <w:rFonts w:ascii="Arial" w:hAnsi="Arial" w:cs="Arial"/>
          <w:color w:val="auto"/>
        </w:rPr>
        <w:t>C</w:t>
      </w:r>
      <w:r w:rsidRPr="0AB4D5F1" w:rsidR="00184122">
        <w:rPr>
          <w:rFonts w:ascii="Arial" w:hAnsi="Arial" w:cs="Arial"/>
          <w:color w:val="auto"/>
        </w:rPr>
        <w:t>areers guidance under the new duty must;</w:t>
      </w:r>
    </w:p>
    <w:p w:rsidRPr="009152A6" w:rsidR="00184122" w:rsidP="0AB4D5F1" w:rsidRDefault="00184122" w14:paraId="6D17A6FA" w14:textId="77777777">
      <w:pPr>
        <w:rPr>
          <w:rFonts w:ascii="Arial" w:hAnsi="Arial" w:cs="Arial"/>
          <w:color w:val="auto"/>
        </w:rPr>
      </w:pPr>
    </w:p>
    <w:p w:rsidRPr="009152A6" w:rsidR="00184122" w:rsidP="0AB4D5F1" w:rsidRDefault="00184122" w14:paraId="3F6DB570" w14:textId="77777777">
      <w:pPr>
        <w:pStyle w:val="ListParagraph"/>
        <w:numPr>
          <w:ilvl w:val="0"/>
          <w:numId w:val="14"/>
        </w:numPr>
        <w:spacing w:after="0"/>
        <w:rPr>
          <w:rFonts w:ascii="Arial" w:hAnsi="Arial"/>
          <w:color w:val="auto"/>
          <w:sz w:val="24"/>
          <w:szCs w:val="24"/>
        </w:rPr>
      </w:pPr>
      <w:r w:rsidRPr="0AB4D5F1" w:rsidR="00184122">
        <w:rPr>
          <w:rFonts w:ascii="Arial" w:hAnsi="Arial"/>
          <w:color w:val="auto"/>
          <w:sz w:val="24"/>
          <w:szCs w:val="24"/>
        </w:rPr>
        <w:t xml:space="preserve">be impartial </w:t>
      </w:r>
    </w:p>
    <w:p w:rsidRPr="009152A6" w:rsidR="00184122" w:rsidP="0AB4D5F1" w:rsidRDefault="00184122" w14:paraId="6ED663D3" w14:textId="77777777">
      <w:pPr>
        <w:pStyle w:val="ListParagraph"/>
        <w:numPr>
          <w:ilvl w:val="0"/>
          <w:numId w:val="14"/>
        </w:numPr>
        <w:spacing w:after="0"/>
        <w:rPr>
          <w:rFonts w:ascii="Arial" w:hAnsi="Arial"/>
          <w:color w:val="auto"/>
          <w:sz w:val="24"/>
          <w:szCs w:val="24"/>
        </w:rPr>
      </w:pPr>
      <w:r w:rsidRPr="0AB4D5F1" w:rsidR="00184122">
        <w:rPr>
          <w:rFonts w:ascii="Arial" w:hAnsi="Arial"/>
          <w:color w:val="auto"/>
          <w:sz w:val="24"/>
          <w:szCs w:val="24"/>
        </w:rPr>
        <w:t xml:space="preserve">include information on a range of pathways, including apprenticeships </w:t>
      </w:r>
    </w:p>
    <w:p w:rsidRPr="009152A6" w:rsidR="00184122" w:rsidP="0AB4D5F1" w:rsidRDefault="00184122" w14:paraId="31C08333" w14:textId="77777777">
      <w:pPr>
        <w:pStyle w:val="ListParagraph"/>
        <w:numPr>
          <w:ilvl w:val="0"/>
          <w:numId w:val="14"/>
        </w:numPr>
        <w:spacing w:after="0"/>
        <w:rPr>
          <w:rFonts w:ascii="Arial" w:hAnsi="Arial"/>
          <w:color w:val="auto"/>
          <w:sz w:val="24"/>
          <w:szCs w:val="24"/>
        </w:rPr>
      </w:pPr>
      <w:r w:rsidRPr="0AB4D5F1" w:rsidR="00184122">
        <w:rPr>
          <w:rFonts w:ascii="Arial" w:hAnsi="Arial"/>
          <w:color w:val="auto"/>
          <w:sz w:val="24"/>
          <w:szCs w:val="24"/>
        </w:rPr>
        <w:t>be adapted to the needs and interests of the students</w:t>
      </w:r>
    </w:p>
    <w:p w:rsidRPr="009152A6" w:rsidR="00184122" w:rsidP="0AB4D5F1" w:rsidRDefault="00184122" w14:paraId="41760495" w14:textId="77777777">
      <w:pPr>
        <w:pStyle w:val="ListParagraph"/>
        <w:numPr>
          <w:ilvl w:val="0"/>
          <w:numId w:val="14"/>
        </w:numPr>
        <w:spacing w:after="0"/>
        <w:rPr>
          <w:rFonts w:ascii="Arial" w:hAnsi="Arial"/>
          <w:color w:val="auto"/>
          <w:sz w:val="24"/>
          <w:szCs w:val="24"/>
        </w:rPr>
      </w:pPr>
      <w:r w:rsidRPr="0AB4D5F1" w:rsidR="00184122">
        <w:rPr>
          <w:rFonts w:ascii="Arial" w:hAnsi="Arial"/>
          <w:color w:val="auto"/>
          <w:sz w:val="24"/>
          <w:szCs w:val="24"/>
        </w:rPr>
        <w:t>careers provision will be tailored around the Gatsby Benchmarks</w:t>
      </w:r>
    </w:p>
    <w:p w:rsidRPr="009152A6" w:rsidR="00184122" w:rsidP="0AB4D5F1" w:rsidRDefault="00184122" w14:paraId="679AA5CA" w14:textId="77777777">
      <w:pPr>
        <w:rPr>
          <w:rFonts w:ascii="Arial" w:hAnsi="Arial" w:cs="Arial"/>
          <w:color w:val="auto"/>
        </w:rPr>
      </w:pPr>
    </w:p>
    <w:p w:rsidRPr="002D5AE1" w:rsidR="00184122" w:rsidP="0AB4D5F1" w:rsidRDefault="00184122" w14:paraId="32D7122C" w14:textId="5C3379B2">
      <w:pPr>
        <w:rPr>
          <w:rFonts w:ascii="Arial" w:hAnsi="Arial" w:cs="Arial"/>
          <w:color w:val="auto"/>
        </w:rPr>
      </w:pPr>
      <w:r w:rsidRPr="0AB4D5F1" w:rsidR="00184122">
        <w:rPr>
          <w:rFonts w:ascii="Arial" w:hAnsi="Arial" w:cs="Arial"/>
          <w:color w:val="auto"/>
        </w:rPr>
        <w:t xml:space="preserve">In addition, the school is compliant with the careers guidance that the government set out for delivery from 5 January 2018: ‘Careers Guidance and Inspiration for young people in schools.’ This </w:t>
      </w:r>
      <w:r w:rsidRPr="0AB4D5F1" w:rsidR="00184122">
        <w:rPr>
          <w:rFonts w:ascii="Arial" w:hAnsi="Arial" w:cs="Arial"/>
          <w:color w:val="auto"/>
        </w:rPr>
        <w:t>states</w:t>
      </w:r>
      <w:r w:rsidRPr="0AB4D5F1" w:rsidR="00184122">
        <w:rPr>
          <w:rFonts w:ascii="Arial" w:hAnsi="Arial" w:cs="Arial"/>
          <w:color w:val="auto"/>
        </w:rPr>
        <w:t xml:space="preserve"> that all schools must give education and training providers the opportunity to talk to </w:t>
      </w:r>
      <w:r w:rsidRPr="0AB4D5F1" w:rsidR="3A1E7F2A">
        <w:rPr>
          <w:rFonts w:ascii="Arial" w:hAnsi="Arial" w:cs="Arial"/>
          <w:color w:val="auto"/>
        </w:rPr>
        <w:t>pupils</w:t>
      </w:r>
      <w:r w:rsidRPr="0AB4D5F1" w:rsidR="7E39321A">
        <w:rPr>
          <w:rFonts w:ascii="Arial" w:hAnsi="Arial" w:cs="Arial"/>
          <w:color w:val="auto"/>
        </w:rPr>
        <w:t xml:space="preserve"> </w:t>
      </w:r>
      <w:r w:rsidRPr="0AB4D5F1" w:rsidR="00184122">
        <w:rPr>
          <w:rFonts w:ascii="Arial" w:hAnsi="Arial" w:cs="Arial"/>
          <w:color w:val="auto"/>
        </w:rPr>
        <w:t>about approved technical qualifications and apprenticeships. Further information relating to this is set out later in this document, under Provider Access.</w:t>
      </w:r>
    </w:p>
    <w:p w:rsidRPr="002D5AE1" w:rsidR="00184122" w:rsidP="0AB4D5F1" w:rsidRDefault="00184122" w14:paraId="7FE0E903" w14:textId="77777777">
      <w:pPr>
        <w:rPr>
          <w:rFonts w:ascii="Arial" w:hAnsi="Arial" w:cs="Arial"/>
          <w:color w:val="auto"/>
        </w:rPr>
      </w:pPr>
    </w:p>
    <w:p w:rsidRPr="002D5AE1" w:rsidR="00184122" w:rsidP="0AB4D5F1" w:rsidRDefault="1E4357E2" w14:paraId="72581FC8" w14:textId="33C02753">
      <w:pPr>
        <w:rPr>
          <w:rFonts w:ascii="Arial" w:hAnsi="Arial" w:cs="Arial"/>
          <w:color w:val="auto"/>
        </w:rPr>
      </w:pPr>
      <w:r w:rsidRPr="30A2A955" w:rsidR="1E4357E2">
        <w:rPr>
          <w:rFonts w:ascii="Arial" w:hAnsi="Arial" w:cs="Arial"/>
          <w:color w:val="auto"/>
        </w:rPr>
        <w:t xml:space="preserve">Astley Park School </w:t>
      </w:r>
      <w:r w:rsidRPr="30A2A955" w:rsidR="00184122">
        <w:rPr>
          <w:rFonts w:ascii="Arial" w:hAnsi="Arial" w:cs="Arial"/>
          <w:color w:val="auto"/>
        </w:rPr>
        <w:t xml:space="preserve">is also compliant in </w:t>
      </w:r>
      <w:r w:rsidRPr="30A2A955" w:rsidR="00184122">
        <w:rPr>
          <w:rFonts w:ascii="Arial" w:hAnsi="Arial" w:cs="Arial"/>
          <w:color w:val="auto"/>
        </w:rPr>
        <w:t>demonstrating</w:t>
      </w:r>
      <w:r w:rsidRPr="30A2A955" w:rsidR="00184122">
        <w:rPr>
          <w:rFonts w:ascii="Arial" w:hAnsi="Arial" w:cs="Arial"/>
          <w:color w:val="auto"/>
        </w:rPr>
        <w:t xml:space="preserve"> </w:t>
      </w:r>
      <w:r w:rsidRPr="30A2A955" w:rsidR="2059B147">
        <w:rPr>
          <w:rFonts w:ascii="Arial" w:hAnsi="Arial" w:cs="Arial"/>
          <w:color w:val="auto"/>
        </w:rPr>
        <w:t>working towards</w:t>
      </w:r>
      <w:r w:rsidRPr="30A2A955" w:rsidR="00184122">
        <w:rPr>
          <w:rFonts w:ascii="Arial" w:hAnsi="Arial" w:cs="Arial"/>
          <w:color w:val="auto"/>
        </w:rPr>
        <w:t xml:space="preserve"> the 8 benchmarks of Gatsby Framework introduced in December 2017</w:t>
      </w:r>
      <w:r w:rsidRPr="30A2A955" w:rsidR="00184122">
        <w:rPr>
          <w:rFonts w:ascii="Arial" w:hAnsi="Arial" w:cs="Arial"/>
          <w:color w:val="auto"/>
        </w:rPr>
        <w:t xml:space="preserve">.  </w:t>
      </w:r>
      <w:r w:rsidRPr="30A2A955" w:rsidR="00184122">
        <w:rPr>
          <w:rFonts w:ascii="Arial" w:hAnsi="Arial" w:cs="Arial"/>
          <w:color w:val="auto"/>
        </w:rPr>
        <w:t xml:space="preserve">We provide education for </w:t>
      </w:r>
      <w:r w:rsidRPr="30A2A955" w:rsidR="3A1E7F2A">
        <w:rPr>
          <w:rFonts w:ascii="Arial" w:hAnsi="Arial" w:cs="Arial"/>
          <w:color w:val="auto"/>
        </w:rPr>
        <w:t>pupils</w:t>
      </w:r>
      <w:r w:rsidRPr="30A2A955" w:rsidR="235EE4F2">
        <w:rPr>
          <w:rFonts w:ascii="Arial" w:hAnsi="Arial" w:cs="Arial"/>
          <w:color w:val="auto"/>
        </w:rPr>
        <w:t xml:space="preserve"> </w:t>
      </w:r>
      <w:r w:rsidRPr="30A2A955" w:rsidR="00184122">
        <w:rPr>
          <w:rFonts w:ascii="Arial" w:hAnsi="Arial" w:cs="Arial"/>
          <w:color w:val="auto"/>
        </w:rPr>
        <w:t xml:space="preserve">with SEND and continuously </w:t>
      </w:r>
      <w:r w:rsidRPr="30A2A955" w:rsidR="00184122">
        <w:rPr>
          <w:rFonts w:ascii="Arial" w:hAnsi="Arial" w:cs="Arial"/>
          <w:color w:val="auto"/>
        </w:rPr>
        <w:t>monitor</w:t>
      </w:r>
      <w:r w:rsidRPr="30A2A955" w:rsidR="038D9835">
        <w:rPr>
          <w:rFonts w:ascii="Arial" w:hAnsi="Arial" w:cs="Arial"/>
          <w:color w:val="auto"/>
        </w:rPr>
        <w:t xml:space="preserve"> our careers</w:t>
      </w:r>
      <w:r w:rsidRPr="30A2A955" w:rsidR="00184122">
        <w:rPr>
          <w:rFonts w:ascii="Arial" w:hAnsi="Arial" w:cs="Arial"/>
          <w:color w:val="auto"/>
        </w:rPr>
        <w:t xml:space="preserve"> programme to ensure that the needs of the </w:t>
      </w:r>
      <w:r w:rsidRPr="30A2A955" w:rsidR="3A1E7F2A">
        <w:rPr>
          <w:rFonts w:ascii="Arial" w:hAnsi="Arial" w:cs="Arial"/>
          <w:color w:val="auto"/>
        </w:rPr>
        <w:t>pupils</w:t>
      </w:r>
      <w:r w:rsidRPr="30A2A955" w:rsidR="414D87C5">
        <w:rPr>
          <w:rFonts w:ascii="Arial" w:hAnsi="Arial" w:cs="Arial"/>
          <w:color w:val="auto"/>
        </w:rPr>
        <w:t xml:space="preserve"> </w:t>
      </w:r>
      <w:r w:rsidRPr="30A2A955" w:rsidR="00184122">
        <w:rPr>
          <w:rFonts w:ascii="Arial" w:hAnsi="Arial" w:cs="Arial"/>
          <w:color w:val="auto"/>
        </w:rPr>
        <w:t>are met when it comes to CEIAG.</w:t>
      </w:r>
    </w:p>
    <w:p w:rsidR="30A2A955" w:rsidP="30A2A955" w:rsidRDefault="30A2A955" w14:paraId="4C32A3F3" w14:textId="581D5FBE">
      <w:pPr>
        <w:pStyle w:val="Normal"/>
        <w:rPr>
          <w:rFonts w:ascii="Arial" w:hAnsi="Arial" w:cs="Arial"/>
          <w:color w:val="auto"/>
        </w:rPr>
      </w:pPr>
    </w:p>
    <w:p w:rsidR="4CF396F1" w:rsidP="30A2A955" w:rsidRDefault="4CF396F1" w14:paraId="05659AD5" w14:textId="5EC85D59">
      <w:pPr>
        <w:pStyle w:val="Normal"/>
        <w:rPr>
          <w:rFonts w:ascii="Arial" w:hAnsi="Arial" w:eastAsia="Arial" w:cs="Arial"/>
          <w:b w:val="0"/>
          <w:bCs w:val="0"/>
          <w:i w:val="0"/>
          <w:iCs w:val="0"/>
          <w:caps w:val="0"/>
          <w:smallCaps w:val="0"/>
          <w:noProof w:val="0"/>
          <w:color w:val="auto"/>
          <w:sz w:val="24"/>
          <w:szCs w:val="24"/>
          <w:lang w:val="en-GB"/>
        </w:rPr>
      </w:pPr>
      <w:r w:rsidRPr="30A2A955" w:rsidR="4CF396F1">
        <w:rPr>
          <w:rFonts w:ascii="Arial" w:hAnsi="Arial" w:eastAsia="Arial" w:cs="Arial"/>
          <w:b w:val="0"/>
          <w:bCs w:val="0"/>
          <w:i w:val="0"/>
          <w:iCs w:val="0"/>
          <w:caps w:val="0"/>
          <w:smallCaps w:val="0"/>
          <w:noProof w:val="0"/>
          <w:color w:val="auto"/>
          <w:sz w:val="24"/>
          <w:szCs w:val="24"/>
          <w:lang w:val="en-GB"/>
        </w:rPr>
        <w:t>Maintained schools and academies in England must</w:t>
      </w:r>
      <w:r w:rsidRPr="30A2A955" w:rsidR="5A7B9373">
        <w:rPr>
          <w:rFonts w:ascii="Arial" w:hAnsi="Arial" w:eastAsia="Arial" w:cs="Arial"/>
          <w:b w:val="0"/>
          <w:bCs w:val="0"/>
          <w:i w:val="0"/>
          <w:iCs w:val="0"/>
          <w:caps w:val="0"/>
          <w:smallCaps w:val="0"/>
          <w:noProof w:val="0"/>
          <w:color w:val="auto"/>
          <w:sz w:val="24"/>
          <w:szCs w:val="24"/>
          <w:lang w:val="en-GB"/>
        </w:rPr>
        <w:t xml:space="preserve"> also</w:t>
      </w:r>
      <w:r w:rsidRPr="30A2A955" w:rsidR="4CF396F1">
        <w:rPr>
          <w:rFonts w:ascii="Arial" w:hAnsi="Arial" w:eastAsia="Arial" w:cs="Arial"/>
          <w:b w:val="0"/>
          <w:bCs w:val="0"/>
          <w:i w:val="0"/>
          <w:iCs w:val="0"/>
          <w:caps w:val="0"/>
          <w:smallCaps w:val="0"/>
          <w:noProof w:val="0"/>
          <w:color w:val="auto"/>
          <w:sz w:val="24"/>
          <w:szCs w:val="24"/>
          <w:lang w:val="en-GB"/>
        </w:rPr>
        <w:t xml:space="preserve"> have due regard to Section 45A of the Education Act 1997 when carrying out their duty to ensure that there is an opportunity for a range of providers to access pupils to inform them about technical </w:t>
      </w:r>
      <w:r w:rsidRPr="30A2A955" w:rsidR="4CF396F1">
        <w:rPr>
          <w:rFonts w:ascii="Arial" w:hAnsi="Arial" w:eastAsia="Arial" w:cs="Arial"/>
          <w:b w:val="0"/>
          <w:bCs w:val="0"/>
          <w:i w:val="0"/>
          <w:iCs w:val="0"/>
          <w:caps w:val="0"/>
          <w:smallCaps w:val="0"/>
          <w:noProof w:val="0"/>
          <w:color w:val="auto"/>
          <w:sz w:val="24"/>
          <w:szCs w:val="24"/>
          <w:lang w:val="en-GB"/>
        </w:rPr>
        <w:t xml:space="preserve">education and apprenticeships. This guidance was further updated and issued in January 2023 in that the provider access legislation (occasionally referred to as the 'Baker Clause') requires all schools and academies to </w:t>
      </w:r>
      <w:r w:rsidRPr="30A2A955" w:rsidR="4CF396F1">
        <w:rPr>
          <w:rFonts w:ascii="Arial" w:hAnsi="Arial" w:eastAsia="Arial" w:cs="Arial"/>
          <w:b w:val="0"/>
          <w:bCs w:val="0"/>
          <w:i w:val="0"/>
          <w:iCs w:val="0"/>
          <w:caps w:val="0"/>
          <w:smallCaps w:val="0"/>
          <w:noProof w:val="0"/>
          <w:color w:val="auto"/>
          <w:sz w:val="24"/>
          <w:szCs w:val="24"/>
          <w:lang w:val="en-GB"/>
        </w:rPr>
        <w:t>provide</w:t>
      </w:r>
      <w:r w:rsidRPr="30A2A955" w:rsidR="4CF396F1">
        <w:rPr>
          <w:rFonts w:ascii="Arial" w:hAnsi="Arial" w:eastAsia="Arial" w:cs="Arial"/>
          <w:b w:val="0"/>
          <w:bCs w:val="0"/>
          <w:i w:val="0"/>
          <w:iCs w:val="0"/>
          <w:caps w:val="0"/>
          <w:smallCaps w:val="0"/>
          <w:noProof w:val="0"/>
          <w:color w:val="auto"/>
          <w:sz w:val="24"/>
          <w:szCs w:val="24"/>
          <w:lang w:val="en-GB"/>
        </w:rPr>
        <w:t xml:space="preserve"> opportunities for a range of education and training providers to access all year 8 to 13 pupils to inform them about approved technical education qualifications and apprenticeships.</w:t>
      </w:r>
    </w:p>
    <w:p w:rsidR="30A2A955" w:rsidP="30A2A955" w:rsidRDefault="30A2A955" w14:paraId="28865FE5" w14:textId="3118E327">
      <w:pPr>
        <w:pStyle w:val="Normal"/>
        <w:rPr>
          <w:rFonts w:ascii="Arial" w:hAnsi="Arial" w:eastAsia="Arial" w:cs="Arial"/>
          <w:b w:val="0"/>
          <w:bCs w:val="0"/>
          <w:i w:val="0"/>
          <w:iCs w:val="0"/>
          <w:caps w:val="0"/>
          <w:smallCaps w:val="0"/>
          <w:noProof w:val="0"/>
          <w:color w:val="auto"/>
          <w:sz w:val="24"/>
          <w:szCs w:val="24"/>
          <w:lang w:val="en-GB"/>
        </w:rPr>
      </w:pPr>
    </w:p>
    <w:p w:rsidR="0091232F" w:rsidP="0AB4D5F1" w:rsidRDefault="0091232F" w14:paraId="335BFE10" w14:textId="77777777">
      <w:pPr>
        <w:rPr>
          <w:rFonts w:ascii="Arial" w:hAnsi="Arial" w:cs="Arial"/>
          <w:color w:val="auto"/>
        </w:rPr>
      </w:pPr>
    </w:p>
    <w:p w:rsidR="00BC3F95" w:rsidP="00165A41" w:rsidRDefault="00BC3F95" w14:paraId="6B2E7F35" w14:textId="77777777">
      <w:pPr>
        <w:rPr>
          <w:rFonts w:ascii="Arial" w:hAnsi="Arial" w:cs="Arial"/>
          <w:b/>
        </w:rPr>
      </w:pPr>
      <w:r>
        <w:rPr>
          <w:rFonts w:ascii="Arial" w:hAnsi="Arial" w:cs="Arial"/>
          <w:b/>
        </w:rPr>
        <w:t>Working with Parents</w:t>
      </w:r>
    </w:p>
    <w:p w:rsidR="00BC3F95" w:rsidP="00165A41" w:rsidRDefault="00BC3F95" w14:paraId="71D2F476" w14:textId="77777777">
      <w:pPr>
        <w:rPr>
          <w:rFonts w:ascii="Arial" w:hAnsi="Arial" w:cs="Arial"/>
        </w:rPr>
      </w:pPr>
    </w:p>
    <w:p w:rsidR="00BC3F95" w:rsidP="00165A41" w:rsidRDefault="00BC3F95" w14:paraId="44F93566" w14:textId="77777777">
      <w:pPr>
        <w:rPr>
          <w:rFonts w:ascii="Arial" w:hAnsi="Arial" w:cs="Arial"/>
        </w:rPr>
      </w:pPr>
      <w:r>
        <w:rPr>
          <w:rFonts w:ascii="Arial" w:hAnsi="Arial" w:cs="Arial"/>
        </w:rPr>
        <w:t xml:space="preserve">Parents will be informed of our policy via the school website. Parents will have opportunities to consult on the Policy and will be signposted to information/further support by our </w:t>
      </w:r>
      <w:r w:rsidR="00510AE1">
        <w:rPr>
          <w:rFonts w:ascii="Arial" w:hAnsi="Arial" w:cs="Arial"/>
        </w:rPr>
        <w:t xml:space="preserve">Subject Advisors, Lead Learning Team or DSL. </w:t>
      </w:r>
      <w:r w:rsidR="00165A41">
        <w:rPr>
          <w:rFonts w:ascii="Arial" w:hAnsi="Arial" w:cs="Arial"/>
        </w:rPr>
        <w:t xml:space="preserve">We are committed to working with parents and carers to ensure all coverage is appropriate and meaningful for all learners. Parents and carers can contact school to speak to our </w:t>
      </w:r>
      <w:r w:rsidR="00510AE1">
        <w:rPr>
          <w:rFonts w:ascii="Arial" w:hAnsi="Arial" w:cs="Arial"/>
        </w:rPr>
        <w:t>Subject Advisor, DSL</w:t>
      </w:r>
      <w:r w:rsidR="00165A41">
        <w:rPr>
          <w:rFonts w:ascii="Arial" w:hAnsi="Arial" w:cs="Arial"/>
        </w:rPr>
        <w:t xml:space="preserve">, Lead </w:t>
      </w:r>
      <w:r w:rsidR="00510AE1">
        <w:rPr>
          <w:rFonts w:ascii="Arial" w:hAnsi="Arial" w:cs="Arial"/>
        </w:rPr>
        <w:t>Learning Team</w:t>
      </w:r>
      <w:r w:rsidR="00165A41">
        <w:rPr>
          <w:rFonts w:ascii="Arial" w:hAnsi="Arial" w:cs="Arial"/>
        </w:rPr>
        <w:t xml:space="preserve"> or Class Teachers if they have any questions or concerns. </w:t>
      </w:r>
    </w:p>
    <w:p w:rsidR="0091232F" w:rsidP="6A6BFF3C" w:rsidRDefault="0091232F" w14:paraId="3CDBCE7D" w14:textId="6B403A67">
      <w:pPr>
        <w:rPr>
          <w:rFonts w:ascii="Arial" w:hAnsi="Arial" w:cs="Arial"/>
        </w:rPr>
      </w:pPr>
    </w:p>
    <w:p w:rsidRPr="00B86012" w:rsidR="00624994" w:rsidP="00165A41" w:rsidRDefault="00624994" w14:paraId="4EB4A9CA" w14:textId="77777777">
      <w:pPr>
        <w:pStyle w:val="Header"/>
        <w:tabs>
          <w:tab w:val="clear" w:pos="4153"/>
          <w:tab w:val="clear" w:pos="8306"/>
        </w:tabs>
        <w:overflowPunct/>
        <w:autoSpaceDE/>
        <w:autoSpaceDN/>
        <w:adjustRightInd/>
        <w:textAlignment w:val="auto"/>
        <w:rPr>
          <w:rFonts w:cs="Arial"/>
          <w:szCs w:val="24"/>
        </w:rPr>
      </w:pPr>
    </w:p>
    <w:p w:rsidRPr="00B86012" w:rsidR="003F13BA" w:rsidP="69464699" w:rsidRDefault="002B19A8" w14:paraId="4853879D" w14:textId="4C514424">
      <w:pPr>
        <w:pStyle w:val="Header"/>
        <w:tabs>
          <w:tab w:val="clear" w:pos="4153"/>
          <w:tab w:val="clear" w:pos="8306"/>
        </w:tabs>
        <w:overflowPunct/>
        <w:autoSpaceDE/>
        <w:autoSpaceDN/>
        <w:adjustRightInd/>
        <w:textAlignment w:val="auto"/>
        <w:rPr>
          <w:rFonts w:cs="Arial"/>
          <w:b w:val="1"/>
          <w:bCs w:val="1"/>
        </w:rPr>
      </w:pPr>
      <w:r w:rsidRPr="69464699" w:rsidR="002B19A8">
        <w:rPr>
          <w:rFonts w:cs="Arial"/>
          <w:b w:val="1"/>
          <w:bCs w:val="1"/>
        </w:rPr>
        <w:t>The Careers</w:t>
      </w:r>
      <w:r w:rsidRPr="69464699" w:rsidR="00EB67A7">
        <w:rPr>
          <w:rFonts w:cs="Arial"/>
          <w:b w:val="1"/>
          <w:bCs w:val="1"/>
        </w:rPr>
        <w:t xml:space="preserve"> </w:t>
      </w:r>
      <w:r w:rsidRPr="69464699" w:rsidR="4C9F4F65">
        <w:rPr>
          <w:rFonts w:cs="Arial"/>
          <w:b w:val="1"/>
          <w:bCs w:val="1"/>
        </w:rPr>
        <w:t xml:space="preserve">Leader </w:t>
      </w:r>
      <w:r w:rsidRPr="69464699" w:rsidR="4C9F4F65">
        <w:rPr>
          <w:rFonts w:cs="Arial"/>
          <w:b w:val="1"/>
          <w:bCs w:val="1"/>
        </w:rPr>
        <w:t>R</w:t>
      </w:r>
      <w:r w:rsidRPr="69464699" w:rsidR="174471CF">
        <w:rPr>
          <w:rFonts w:cs="Arial"/>
          <w:b w:val="1"/>
          <w:bCs w:val="1"/>
        </w:rPr>
        <w:t>ol</w:t>
      </w:r>
      <w:r w:rsidRPr="69464699" w:rsidR="003F13BA">
        <w:rPr>
          <w:rFonts w:cs="Arial"/>
          <w:b w:val="1"/>
          <w:bCs w:val="1"/>
        </w:rPr>
        <w:t>e</w:t>
      </w:r>
    </w:p>
    <w:p w:rsidRPr="00B86012" w:rsidR="003F13BA" w:rsidP="00165A41" w:rsidRDefault="003F13BA" w14:paraId="47867218" w14:textId="77777777">
      <w:pPr>
        <w:pStyle w:val="Header"/>
        <w:tabs>
          <w:tab w:val="clear" w:pos="4153"/>
          <w:tab w:val="clear" w:pos="8306"/>
        </w:tabs>
        <w:overflowPunct/>
        <w:autoSpaceDE/>
        <w:autoSpaceDN/>
        <w:adjustRightInd/>
        <w:textAlignment w:val="auto"/>
        <w:rPr>
          <w:rFonts w:cs="Arial"/>
          <w:szCs w:val="24"/>
        </w:rPr>
      </w:pPr>
    </w:p>
    <w:p w:rsidR="00165A41" w:rsidP="69464699" w:rsidRDefault="000E17B8" w14:paraId="0BD3D751" w14:textId="7AE78603">
      <w:pPr>
        <w:pStyle w:val="Header"/>
        <w:tabs>
          <w:tab w:val="clear" w:pos="4153"/>
          <w:tab w:val="clear" w:pos="8306"/>
        </w:tabs>
        <w:overflowPunct/>
        <w:autoSpaceDE/>
        <w:autoSpaceDN/>
        <w:adjustRightInd/>
        <w:textAlignment w:val="auto"/>
        <w:rPr>
          <w:rFonts w:cs="Arial"/>
        </w:rPr>
      </w:pPr>
      <w:r w:rsidRPr="30A2A955" w:rsidR="000E17B8">
        <w:rPr>
          <w:rFonts w:cs="Arial"/>
        </w:rPr>
        <w:t xml:space="preserve">The </w:t>
      </w:r>
      <w:r w:rsidRPr="30A2A955" w:rsidR="002B19A8">
        <w:rPr>
          <w:rFonts w:cs="Arial"/>
        </w:rPr>
        <w:t>Careers</w:t>
      </w:r>
      <w:r w:rsidRPr="30A2A955" w:rsidR="007112A6">
        <w:rPr>
          <w:rFonts w:cs="Arial"/>
        </w:rPr>
        <w:t xml:space="preserve"> </w:t>
      </w:r>
      <w:r w:rsidRPr="30A2A955" w:rsidR="40A371A3">
        <w:rPr>
          <w:rFonts w:cs="Arial"/>
        </w:rPr>
        <w:t xml:space="preserve">Leader </w:t>
      </w:r>
      <w:r w:rsidRPr="30A2A955" w:rsidR="000E17B8">
        <w:rPr>
          <w:rFonts w:cs="Arial"/>
        </w:rPr>
        <w:t>role</w:t>
      </w:r>
      <w:r w:rsidRPr="30A2A955" w:rsidR="00502B06">
        <w:rPr>
          <w:rFonts w:cs="Arial"/>
        </w:rPr>
        <w:t xml:space="preserve"> involve</w:t>
      </w:r>
      <w:r w:rsidRPr="30A2A955" w:rsidR="00EB67A7">
        <w:rPr>
          <w:rFonts w:cs="Arial"/>
        </w:rPr>
        <w:t>s</w:t>
      </w:r>
      <w:r w:rsidRPr="30A2A955" w:rsidR="000E17B8">
        <w:rPr>
          <w:rFonts w:cs="Arial"/>
        </w:rPr>
        <w:t xml:space="preserve"> general oversight </w:t>
      </w:r>
      <w:r w:rsidRPr="30A2A955" w:rsidR="002B19A8">
        <w:rPr>
          <w:rFonts w:cs="Arial"/>
        </w:rPr>
        <w:t xml:space="preserve">within the </w:t>
      </w:r>
      <w:r w:rsidRPr="30A2A955" w:rsidR="002B19A8">
        <w:rPr>
          <w:rFonts w:cs="Arial"/>
        </w:rPr>
        <w:t>school</w:t>
      </w:r>
      <w:r w:rsidRPr="30A2A955" w:rsidR="2C46098A">
        <w:rPr>
          <w:rFonts w:cs="Arial"/>
        </w:rPr>
        <w:t xml:space="preserve"> </w:t>
      </w:r>
      <w:r w:rsidRPr="30A2A955" w:rsidR="000E17B8">
        <w:rPr>
          <w:rFonts w:cs="Arial"/>
        </w:rPr>
        <w:t>(</w:t>
      </w:r>
      <w:r w:rsidRPr="30A2A955" w:rsidR="000E17B8">
        <w:rPr>
          <w:rFonts w:cs="Arial"/>
        </w:rPr>
        <w:t>monitoring</w:t>
      </w:r>
      <w:r w:rsidRPr="30A2A955" w:rsidR="000E17B8">
        <w:rPr>
          <w:rFonts w:cs="Arial"/>
        </w:rPr>
        <w:t xml:space="preserve"> and evaluating)</w:t>
      </w:r>
      <w:r w:rsidRPr="30A2A955" w:rsidR="112698D9">
        <w:rPr>
          <w:rFonts w:cs="Arial"/>
        </w:rPr>
        <w:t xml:space="preserve"> </w:t>
      </w:r>
      <w:r w:rsidRPr="30A2A955" w:rsidR="002B19A8">
        <w:rPr>
          <w:rFonts w:cs="Arial"/>
        </w:rPr>
        <w:t>and</w:t>
      </w:r>
      <w:r w:rsidRPr="30A2A955" w:rsidR="000E17B8">
        <w:rPr>
          <w:rFonts w:cs="Arial"/>
        </w:rPr>
        <w:t xml:space="preserve"> </w:t>
      </w:r>
      <w:r w:rsidRPr="30A2A955" w:rsidR="00502B06">
        <w:rPr>
          <w:rFonts w:cs="Arial"/>
        </w:rPr>
        <w:t>ensuring</w:t>
      </w:r>
      <w:r w:rsidRPr="30A2A955" w:rsidR="002B19A8">
        <w:rPr>
          <w:rFonts w:cs="Arial"/>
        </w:rPr>
        <w:t xml:space="preserve"> that all statutory requirements and recommendations in relation to </w:t>
      </w:r>
      <w:r w:rsidRPr="30A2A955" w:rsidR="284BE77E">
        <w:rPr>
          <w:rFonts w:ascii="Arial" w:hAnsi="Arial" w:cs="Arial"/>
        </w:rPr>
        <w:t>C.E.I.A.G</w:t>
      </w:r>
      <w:r w:rsidRPr="30A2A955" w:rsidR="002B19A8">
        <w:rPr>
          <w:rFonts w:cs="Arial"/>
        </w:rPr>
        <w:t xml:space="preserve"> are adhered to. </w:t>
      </w:r>
    </w:p>
    <w:p w:rsidR="00AB5625" w:rsidP="00165A41" w:rsidRDefault="00AB5625" w14:paraId="52B3DDF1" w14:textId="77777777">
      <w:pPr>
        <w:pStyle w:val="Header"/>
        <w:tabs>
          <w:tab w:val="clear" w:pos="4153"/>
          <w:tab w:val="clear" w:pos="8306"/>
        </w:tabs>
        <w:overflowPunct/>
        <w:autoSpaceDE/>
        <w:autoSpaceDN/>
        <w:adjustRightInd/>
        <w:textAlignment w:val="auto"/>
        <w:rPr>
          <w:rFonts w:cs="Arial"/>
          <w:szCs w:val="24"/>
        </w:rPr>
      </w:pPr>
    </w:p>
    <w:p w:rsidR="00AB5625" w:rsidP="69464699" w:rsidRDefault="000E17B8" w14:paraId="59563766" w14:textId="17E7F159">
      <w:pPr>
        <w:pStyle w:val="Header"/>
        <w:tabs>
          <w:tab w:val="clear" w:pos="4153"/>
          <w:tab w:val="clear" w:pos="8306"/>
        </w:tabs>
        <w:overflowPunct/>
        <w:autoSpaceDE/>
        <w:autoSpaceDN/>
        <w:adjustRightInd/>
        <w:textAlignment w:val="auto"/>
        <w:rPr>
          <w:rFonts w:cs="Arial"/>
        </w:rPr>
      </w:pPr>
      <w:r w:rsidRPr="69464699" w:rsidR="000E17B8">
        <w:rPr>
          <w:rFonts w:cs="Arial"/>
        </w:rPr>
        <w:t xml:space="preserve">Monitoring the policy in operation is the responsibility of </w:t>
      </w:r>
      <w:r w:rsidRPr="69464699" w:rsidR="00EB67A7">
        <w:rPr>
          <w:rFonts w:cs="Arial"/>
        </w:rPr>
        <w:t xml:space="preserve">the </w:t>
      </w:r>
      <w:r w:rsidRPr="69464699" w:rsidR="002B19A8">
        <w:rPr>
          <w:rFonts w:cs="Arial"/>
        </w:rPr>
        <w:t>Careers</w:t>
      </w:r>
      <w:r w:rsidRPr="69464699" w:rsidR="00EB67A7">
        <w:rPr>
          <w:rFonts w:cs="Arial"/>
        </w:rPr>
        <w:t xml:space="preserve"> </w:t>
      </w:r>
      <w:r w:rsidRPr="69464699" w:rsidR="46E3EE78">
        <w:rPr>
          <w:rFonts w:cs="Arial"/>
        </w:rPr>
        <w:t>Leader</w:t>
      </w:r>
      <w:r w:rsidRPr="69464699" w:rsidR="00EB67A7">
        <w:rPr>
          <w:rFonts w:cs="Arial"/>
        </w:rPr>
        <w:t>.</w:t>
      </w:r>
    </w:p>
    <w:p w:rsidR="00AB5625" w:rsidP="00165A41" w:rsidRDefault="00AB5625" w14:paraId="5B981D85" w14:textId="77777777">
      <w:pPr>
        <w:pStyle w:val="Header"/>
        <w:tabs>
          <w:tab w:val="clear" w:pos="4153"/>
          <w:tab w:val="clear" w:pos="8306"/>
        </w:tabs>
        <w:overflowPunct/>
        <w:autoSpaceDE/>
        <w:autoSpaceDN/>
        <w:adjustRightInd/>
        <w:textAlignment w:val="auto"/>
        <w:rPr>
          <w:rFonts w:cs="Arial"/>
          <w:szCs w:val="24"/>
        </w:rPr>
      </w:pPr>
    </w:p>
    <w:p w:rsidRPr="00B86012" w:rsidR="000E17B8" w:rsidP="69464699" w:rsidRDefault="000E17B8" w14:paraId="75B14C82" w14:textId="35F6E072">
      <w:pPr>
        <w:pStyle w:val="Header"/>
        <w:tabs>
          <w:tab w:val="clear" w:pos="4153"/>
          <w:tab w:val="clear" w:pos="8306"/>
        </w:tabs>
        <w:overflowPunct/>
        <w:autoSpaceDE/>
        <w:autoSpaceDN/>
        <w:adjustRightInd/>
        <w:textAlignment w:val="auto"/>
        <w:rPr>
          <w:rFonts w:cs="Arial"/>
        </w:rPr>
      </w:pPr>
      <w:r w:rsidRPr="69464699" w:rsidR="000E17B8">
        <w:rPr>
          <w:rFonts w:cs="Arial"/>
        </w:rPr>
        <w:t xml:space="preserve">The </w:t>
      </w:r>
      <w:r w:rsidRPr="69464699" w:rsidR="002B19A8">
        <w:rPr>
          <w:rFonts w:cs="Arial"/>
        </w:rPr>
        <w:t>Careers</w:t>
      </w:r>
      <w:r w:rsidRPr="69464699" w:rsidR="00EB67A7">
        <w:rPr>
          <w:rFonts w:cs="Arial"/>
        </w:rPr>
        <w:t xml:space="preserve"> </w:t>
      </w:r>
      <w:r w:rsidRPr="69464699" w:rsidR="20840644">
        <w:rPr>
          <w:rFonts w:cs="Arial"/>
        </w:rPr>
        <w:t xml:space="preserve">Leader </w:t>
      </w:r>
      <w:r w:rsidRPr="69464699" w:rsidR="000E17B8">
        <w:rPr>
          <w:rFonts w:cs="Arial"/>
        </w:rPr>
        <w:t xml:space="preserve">will be asked to contribute towards the School Development Plan, estimating and projecting costs and resources relevant to the </w:t>
      </w:r>
      <w:r w:rsidRPr="69464699" w:rsidR="00502B06">
        <w:rPr>
          <w:rFonts w:cs="Arial"/>
        </w:rPr>
        <w:t>Area of Learning</w:t>
      </w:r>
      <w:r w:rsidRPr="69464699" w:rsidR="000E17B8">
        <w:rPr>
          <w:rFonts w:cs="Arial"/>
        </w:rPr>
        <w:t xml:space="preserve"> appropriately.</w:t>
      </w:r>
    </w:p>
    <w:p w:rsidR="69464699" w:rsidP="69464699" w:rsidRDefault="69464699" w14:paraId="5A9F7B67" w14:textId="7759A9D0">
      <w:pPr>
        <w:pStyle w:val="Header"/>
        <w:tabs>
          <w:tab w:val="clear" w:leader="none" w:pos="4153"/>
          <w:tab w:val="clear" w:leader="none" w:pos="8306"/>
        </w:tabs>
        <w:rPr>
          <w:rFonts w:cs="Arial"/>
        </w:rPr>
      </w:pPr>
    </w:p>
    <w:p w:rsidR="0C7CB1C0" w:rsidP="69464699" w:rsidRDefault="0C7CB1C0" w14:paraId="6235E180" w14:textId="7169ED3F">
      <w:pPr>
        <w:pStyle w:val="Header"/>
        <w:tabs>
          <w:tab w:val="clear" w:leader="none" w:pos="4153"/>
          <w:tab w:val="clear" w:leader="none" w:pos="8306"/>
        </w:tabs>
        <w:rPr>
          <w:rFonts w:cs="Arial"/>
        </w:rPr>
      </w:pPr>
      <w:r w:rsidRPr="30A2A955" w:rsidR="0C7CB1C0">
        <w:rPr>
          <w:rFonts w:cs="Arial"/>
        </w:rPr>
        <w:t xml:space="preserve">The Careers Leader attends termly meetings with the Inspira Network to ensure awareness of the most up to date </w:t>
      </w:r>
    </w:p>
    <w:p w:rsidR="6B1AF37A" w:rsidP="30A2A955" w:rsidRDefault="6B1AF37A" w14:paraId="3B728B3B">
      <w:pPr>
        <w:rPr>
          <w:rFonts w:ascii="Arial" w:hAnsi="Arial" w:cs="Arial"/>
          <w:b w:val="1"/>
          <w:bCs w:val="1"/>
        </w:rPr>
      </w:pPr>
      <w:r w:rsidRPr="30A2A955" w:rsidR="6B1AF37A">
        <w:rPr>
          <w:rFonts w:ascii="Arial" w:hAnsi="Arial" w:cs="Arial"/>
          <w:b w:val="1"/>
          <w:bCs w:val="1"/>
        </w:rPr>
        <w:t>Pupil Voice</w:t>
      </w:r>
    </w:p>
    <w:p w:rsidR="30A2A955" w:rsidP="30A2A955" w:rsidRDefault="30A2A955" w14:paraId="68EBAFA5">
      <w:pPr>
        <w:rPr>
          <w:rFonts w:ascii="Arial" w:hAnsi="Arial" w:cs="Arial"/>
        </w:rPr>
      </w:pPr>
    </w:p>
    <w:p w:rsidR="6B1AF37A" w:rsidP="30A2A955" w:rsidRDefault="6B1AF37A" w14:paraId="1BC391D6" w14:textId="1F8A9CBB">
      <w:pPr>
        <w:pStyle w:val="Normal"/>
        <w:rPr>
          <w:rFonts w:ascii="Arial" w:hAnsi="Arial" w:cs="Arial"/>
          <w:color w:val="auto"/>
        </w:rPr>
      </w:pPr>
      <w:r w:rsidRPr="30A2A955" w:rsidR="6B1AF37A">
        <w:rPr>
          <w:rFonts w:ascii="Arial" w:hAnsi="Arial" w:cs="Arial"/>
          <w:color w:val="auto"/>
        </w:rPr>
        <w:t>Pupil Voice will be used to review and tailor our C.E.I.A.G.</w:t>
      </w:r>
    </w:p>
    <w:p w:rsidR="30A2A955" w:rsidP="30A2A955" w:rsidRDefault="30A2A955" w14:paraId="2708EC0C" w14:textId="147D174A">
      <w:pPr>
        <w:pStyle w:val="Header"/>
        <w:tabs>
          <w:tab w:val="clear" w:leader="none" w:pos="4153"/>
          <w:tab w:val="clear" w:leader="none" w:pos="8306"/>
        </w:tabs>
        <w:rPr>
          <w:rFonts w:cs="Arial"/>
        </w:rPr>
      </w:pPr>
    </w:p>
    <w:p w:rsidRPr="00B86012" w:rsidR="000E17B8" w:rsidP="00165A41" w:rsidRDefault="000E17B8" w14:paraId="2DD10539" w14:textId="77777777">
      <w:pPr>
        <w:pStyle w:val="Header"/>
        <w:tabs>
          <w:tab w:val="clear" w:pos="4153"/>
          <w:tab w:val="clear" w:pos="8306"/>
        </w:tabs>
        <w:overflowPunct/>
        <w:autoSpaceDE/>
        <w:autoSpaceDN/>
        <w:adjustRightInd/>
        <w:textAlignment w:val="auto"/>
        <w:rPr>
          <w:rFonts w:cs="Arial"/>
          <w:szCs w:val="24"/>
        </w:rPr>
      </w:pPr>
    </w:p>
    <w:p w:rsidRPr="00B86012" w:rsidR="000E17B8" w:rsidP="00165A41" w:rsidRDefault="000E17B8" w14:paraId="528942D6" w14:textId="77777777">
      <w:pPr>
        <w:pStyle w:val="Header"/>
        <w:tabs>
          <w:tab w:val="clear" w:pos="4153"/>
          <w:tab w:val="clear" w:pos="8306"/>
        </w:tabs>
        <w:overflowPunct/>
        <w:autoSpaceDE/>
        <w:autoSpaceDN/>
        <w:adjustRightInd/>
        <w:textAlignment w:val="auto"/>
        <w:rPr>
          <w:rFonts w:cs="Arial"/>
          <w:szCs w:val="24"/>
        </w:rPr>
      </w:pPr>
    </w:p>
    <w:p w:rsidRPr="00B86012" w:rsidR="00165A41" w:rsidP="00165A41" w:rsidRDefault="00165A41" w14:paraId="1843D1A5" w14:textId="18F99530">
      <w:pPr>
        <w:pStyle w:val="Header"/>
        <w:tabs>
          <w:tab w:val="clear" w:pos="4153"/>
          <w:tab w:val="clear" w:pos="8306"/>
        </w:tabs>
        <w:overflowPunct/>
        <w:autoSpaceDE/>
        <w:autoSpaceDN/>
        <w:adjustRightInd/>
        <w:textAlignment w:val="auto"/>
        <w:rPr>
          <w:rFonts w:cs="Arial"/>
          <w:szCs w:val="24"/>
        </w:rPr>
      </w:pPr>
      <w:r>
        <w:rPr>
          <w:rFonts w:cs="Arial"/>
          <w:szCs w:val="24"/>
        </w:rPr>
        <w:t xml:space="preserve">Teachers are aware that </w:t>
      </w:r>
      <w:r w:rsidR="002B19A8">
        <w:rPr>
          <w:rFonts w:cs="Arial"/>
          <w:szCs w:val="24"/>
        </w:rPr>
        <w:t>subject content</w:t>
      </w:r>
      <w:r>
        <w:rPr>
          <w:rFonts w:cs="Arial"/>
          <w:szCs w:val="24"/>
        </w:rPr>
        <w:t xml:space="preserve"> that focus</w:t>
      </w:r>
      <w:r w:rsidR="002B19A8">
        <w:rPr>
          <w:rFonts w:cs="Arial"/>
          <w:szCs w:val="24"/>
        </w:rPr>
        <w:t xml:space="preserve">es on </w:t>
      </w:r>
      <w:r>
        <w:rPr>
          <w:rFonts w:cs="Arial"/>
          <w:szCs w:val="24"/>
        </w:rPr>
        <w:t>safety can sometimes lead to a disclosure of a child protection issue. Teachers will log any concerns via CPOMS, alerting the DSL. The DSL will action any concerns raised, as per the Safeguarding policy.</w:t>
      </w:r>
    </w:p>
    <w:p w:rsidRPr="00B86012" w:rsidR="00173B55" w:rsidP="00165A41" w:rsidRDefault="00173B55" w14:paraId="7CCE74DD" w14:textId="77777777">
      <w:pPr>
        <w:pStyle w:val="Header"/>
        <w:tabs>
          <w:tab w:val="clear" w:pos="4153"/>
          <w:tab w:val="clear" w:pos="8306"/>
        </w:tabs>
        <w:overflowPunct/>
        <w:autoSpaceDE/>
        <w:autoSpaceDN/>
        <w:adjustRightInd/>
        <w:textAlignment w:val="auto"/>
        <w:rPr>
          <w:rFonts w:cs="Arial"/>
          <w:b/>
          <w:szCs w:val="24"/>
        </w:rPr>
      </w:pPr>
    </w:p>
    <w:p w:rsidRPr="00B86012" w:rsidR="00531607" w:rsidP="00165A41" w:rsidRDefault="003F13BA" w14:paraId="17664A65" w14:textId="77777777">
      <w:pPr>
        <w:pStyle w:val="Header"/>
        <w:tabs>
          <w:tab w:val="clear" w:pos="4153"/>
          <w:tab w:val="clear" w:pos="8306"/>
        </w:tabs>
        <w:overflowPunct/>
        <w:autoSpaceDE/>
        <w:autoSpaceDN/>
        <w:adjustRightInd/>
        <w:textAlignment w:val="auto"/>
        <w:rPr>
          <w:rFonts w:cs="Arial"/>
          <w:b/>
          <w:szCs w:val="24"/>
        </w:rPr>
      </w:pPr>
      <w:r w:rsidRPr="00B86012">
        <w:rPr>
          <w:rFonts w:cs="Arial"/>
          <w:b/>
          <w:szCs w:val="24"/>
        </w:rPr>
        <w:t>Inclusio</w:t>
      </w:r>
      <w:r w:rsidRPr="00B86012" w:rsidR="00531607">
        <w:rPr>
          <w:rFonts w:cs="Arial"/>
          <w:b/>
          <w:szCs w:val="24"/>
        </w:rPr>
        <w:t>n</w:t>
      </w:r>
    </w:p>
    <w:p w:rsidRPr="00B86012" w:rsidR="00531607" w:rsidP="00165A41" w:rsidRDefault="00531607" w14:paraId="4A40C98D" w14:textId="77777777">
      <w:pPr>
        <w:pStyle w:val="Header"/>
        <w:tabs>
          <w:tab w:val="clear" w:pos="4153"/>
          <w:tab w:val="clear" w:pos="8306"/>
        </w:tabs>
        <w:overflowPunct/>
        <w:autoSpaceDE/>
        <w:autoSpaceDN/>
        <w:adjustRightInd/>
        <w:textAlignment w:val="auto"/>
        <w:rPr>
          <w:rFonts w:cs="Arial"/>
          <w:szCs w:val="24"/>
        </w:rPr>
      </w:pPr>
    </w:p>
    <w:p w:rsidR="007112A6" w:rsidP="30A2A955" w:rsidRDefault="000E17B8" w14:paraId="3280FD4A" w14:textId="77777777">
      <w:pPr>
        <w:pStyle w:val="Header"/>
        <w:tabs>
          <w:tab w:val="clear" w:pos="4153"/>
          <w:tab w:val="clear" w:pos="8306"/>
        </w:tabs>
        <w:overflowPunct/>
        <w:autoSpaceDE/>
        <w:autoSpaceDN/>
        <w:adjustRightInd/>
        <w:textAlignment w:val="auto"/>
        <w:rPr>
          <w:rFonts w:cs="Arial"/>
        </w:rPr>
      </w:pPr>
      <w:r w:rsidRPr="6437CDAA" w:rsidR="000E17B8">
        <w:rPr>
          <w:rFonts w:cs="Arial"/>
        </w:rPr>
        <w:t>It is the responsibility of all staff to ensur</w:t>
      </w:r>
      <w:r w:rsidRPr="6437CDAA" w:rsidR="00F138D0">
        <w:rPr>
          <w:rFonts w:cs="Arial"/>
        </w:rPr>
        <w:t xml:space="preserve">e that all pupils, irrespective </w:t>
      </w:r>
      <w:r w:rsidRPr="6437CDAA" w:rsidR="000E17B8">
        <w:rPr>
          <w:rFonts w:cs="Arial"/>
        </w:rPr>
        <w:t xml:space="preserve">of gender, ability, </w:t>
      </w:r>
      <w:r w:rsidRPr="6437CDAA" w:rsidR="000E17B8">
        <w:rPr>
          <w:rFonts w:cs="Arial"/>
        </w:rPr>
        <w:t>ethnicity</w:t>
      </w:r>
      <w:r w:rsidRPr="6437CDAA" w:rsidR="000E17B8">
        <w:rPr>
          <w:rFonts w:cs="Arial"/>
        </w:rPr>
        <w:t xml:space="preserve"> or social circumstance, have access to the curriculum and mak</w:t>
      </w:r>
      <w:r w:rsidRPr="6437CDAA" w:rsidR="00173B55">
        <w:rPr>
          <w:rFonts w:cs="Arial"/>
        </w:rPr>
        <w:t>e the greatest progress possibl</w:t>
      </w:r>
      <w:r w:rsidRPr="6437CDAA" w:rsidR="00B86012">
        <w:rPr>
          <w:rFonts w:cs="Arial"/>
        </w:rPr>
        <w:t>e</w:t>
      </w:r>
      <w:r w:rsidRPr="6437CDAA" w:rsidR="00624994">
        <w:rPr>
          <w:rFonts w:cs="Arial"/>
        </w:rPr>
        <w:t>.</w:t>
      </w:r>
    </w:p>
    <w:p w:rsidR="6437CDAA" w:rsidP="6437CDAA" w:rsidRDefault="6437CDAA" w14:paraId="72A5A459" w14:textId="3D87A107">
      <w:pPr>
        <w:pStyle w:val="Header"/>
        <w:tabs>
          <w:tab w:val="clear" w:leader="none" w:pos="4153"/>
          <w:tab w:val="clear" w:leader="none" w:pos="8306"/>
        </w:tabs>
        <w:rPr>
          <w:rFonts w:cs="Arial"/>
        </w:rPr>
      </w:pPr>
    </w:p>
    <w:p w:rsidR="48A53B8F" w:rsidP="30A2A955" w:rsidRDefault="48A53B8F" w14:paraId="6C2C8D93">
      <w:pPr>
        <w:pStyle w:val="Header"/>
        <w:tabs>
          <w:tab w:val="clear" w:leader="none" w:pos="4153"/>
          <w:tab w:val="clear" w:leader="none" w:pos="8306"/>
        </w:tabs>
        <w:rPr>
          <w:rFonts w:cs="Arial"/>
          <w:b w:val="1"/>
          <w:bCs w:val="1"/>
        </w:rPr>
      </w:pPr>
      <w:r w:rsidRPr="30A2A955" w:rsidR="48A53B8F">
        <w:rPr>
          <w:rFonts w:cs="Arial"/>
          <w:b w:val="1"/>
          <w:bCs w:val="1"/>
        </w:rPr>
        <w:t>Health and Safety</w:t>
      </w:r>
    </w:p>
    <w:p w:rsidR="30A2A955" w:rsidP="30A2A955" w:rsidRDefault="30A2A955" w14:paraId="011D946B">
      <w:pPr>
        <w:pStyle w:val="Header"/>
        <w:tabs>
          <w:tab w:val="clear" w:leader="none" w:pos="4153"/>
          <w:tab w:val="clear" w:leader="none" w:pos="8306"/>
        </w:tabs>
        <w:rPr>
          <w:rFonts w:cs="Arial"/>
        </w:rPr>
      </w:pPr>
    </w:p>
    <w:p w:rsidR="48A53B8F" w:rsidP="30A2A955" w:rsidRDefault="48A53B8F" w14:paraId="3C075D64" w14:textId="188D23F9">
      <w:pPr>
        <w:pStyle w:val="Header"/>
        <w:tabs>
          <w:tab w:val="clear" w:leader="none" w:pos="4153"/>
          <w:tab w:val="clear" w:leader="none" w:pos="8306"/>
        </w:tabs>
        <w:rPr>
          <w:rFonts w:cs="Arial"/>
        </w:rPr>
      </w:pPr>
      <w:r w:rsidRPr="30A2A955" w:rsidR="48A53B8F">
        <w:rPr>
          <w:rFonts w:cs="Arial"/>
        </w:rPr>
        <w:t>Our guidelines regarding behaviour and discipline, health and safety are rigorously enforced during activities within the classroom and beyond. The Class Teacher is responsible for ensuring that activities are supervised by the correct ratio of adults to children, the activities are within the capabilities of their pupils and above all the children are safe and understand the safety procedures. The children are expected to act sensibly and demonstrate a responsible, caring and considerate attitude towards others. Risk assessments for all visits must be submitted through the normal school procedures of EVOLVE for any activity off the school premises.</w:t>
      </w:r>
    </w:p>
    <w:p w:rsidR="30A2A955" w:rsidP="30A2A955" w:rsidRDefault="30A2A955" w14:paraId="01DB3ECC">
      <w:pPr>
        <w:pStyle w:val="Header"/>
        <w:tabs>
          <w:tab w:val="clear" w:leader="none" w:pos="4153"/>
          <w:tab w:val="clear" w:leader="none" w:pos="8306"/>
        </w:tabs>
        <w:rPr>
          <w:rFonts w:cs="Arial"/>
        </w:rPr>
      </w:pPr>
    </w:p>
    <w:p w:rsidR="30A2A955" w:rsidP="30A2A955" w:rsidRDefault="30A2A955" w14:paraId="294A5478" w14:textId="7FF58FE4">
      <w:pPr>
        <w:pStyle w:val="Header"/>
        <w:tabs>
          <w:tab w:val="clear" w:leader="none" w:pos="4153"/>
          <w:tab w:val="clear" w:leader="none" w:pos="8306"/>
        </w:tabs>
        <w:rPr>
          <w:rFonts w:cs="Arial"/>
        </w:rPr>
      </w:pPr>
    </w:p>
    <w:p w:rsidR="00D678D8" w:rsidP="00165A41" w:rsidRDefault="00D678D8" w14:paraId="1981DC46" w14:textId="77777777">
      <w:pPr>
        <w:pStyle w:val="Header"/>
        <w:tabs>
          <w:tab w:val="clear" w:pos="4153"/>
          <w:tab w:val="clear" w:pos="8306"/>
        </w:tabs>
        <w:overflowPunct/>
        <w:autoSpaceDE/>
        <w:autoSpaceDN/>
        <w:adjustRightInd/>
        <w:textAlignment w:val="auto"/>
        <w:rPr>
          <w:rFonts w:cs="Arial"/>
          <w:szCs w:val="24"/>
        </w:rPr>
      </w:pPr>
    </w:p>
    <w:p w:rsidR="003B67BF" w:rsidP="00165A41" w:rsidRDefault="003B67BF" w14:paraId="46DED16B" w14:textId="77777777">
      <w:pPr>
        <w:pStyle w:val="Header"/>
        <w:tabs>
          <w:tab w:val="clear" w:pos="4153"/>
          <w:tab w:val="clear" w:pos="8306"/>
        </w:tabs>
        <w:overflowPunct/>
        <w:autoSpaceDE/>
        <w:autoSpaceDN/>
        <w:adjustRightInd/>
        <w:textAlignment w:val="auto"/>
        <w:rPr>
          <w:rFonts w:cs="Arial"/>
          <w:szCs w:val="24"/>
        </w:rPr>
      </w:pPr>
    </w:p>
    <w:p w:rsidRPr="00470C92" w:rsidR="00470C92" w:rsidP="30A2A955" w:rsidRDefault="00470C92" w14:paraId="380E0C6D" w14:textId="4E1569DB">
      <w:pPr>
        <w:pStyle w:val="Normal"/>
        <w:rPr>
          <w:rFonts w:ascii="Arial" w:hAnsi="Arial" w:cs="Arial"/>
        </w:rPr>
      </w:pPr>
    </w:p>
    <w:p w:rsidRPr="00B86012" w:rsidR="000E17B8" w:rsidP="00165A41" w:rsidRDefault="000E17B8" w14:paraId="0DFF8BF7" w14:textId="77777777">
      <w:pPr>
        <w:rPr>
          <w:rFonts w:ascii="Arial" w:hAnsi="Arial" w:cs="Arial"/>
        </w:rPr>
      </w:pPr>
    </w:p>
    <w:sectPr w:rsidRPr="00B86012" w:rsidR="000E17B8">
      <w:headerReference w:type="even" r:id="rId15"/>
      <w:headerReference w:type="default" r:id="rId16"/>
      <w:footerReference w:type="default" r:id="rId17"/>
      <w:headerReference w:type="first" r:id="rId18"/>
      <w:pgSz w:w="11906" w:h="16838" w:orient="portrait"/>
      <w:pgMar w:top="1418" w:right="1418" w:bottom="1418" w:left="1418"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F7F02" w:rsidRDefault="007F7F02" w14:paraId="7E98F26B" w14:textId="77777777">
      <w:r>
        <w:separator/>
      </w:r>
    </w:p>
  </w:endnote>
  <w:endnote w:type="continuationSeparator" w:id="0">
    <w:p w:rsidR="007F7F02" w:rsidRDefault="007F7F02" w14:paraId="23362BB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B77EC" w:rsidR="00CB37DF" w:rsidP="00CB37DF" w:rsidRDefault="00CB37DF" w14:paraId="0F71EFDC" w14:textId="312ED31A">
    <w:pPr>
      <w:pStyle w:val="Footer"/>
      <w:ind w:left="-851"/>
      <w:jc w:val="center"/>
      <w:rPr>
        <w:sz w:val="28"/>
      </w:rPr>
    </w:pPr>
    <w:r>
      <w:rPr>
        <w:b/>
        <w:sz w:val="20"/>
      </w:rPr>
      <w:t>C.A.I.E.G Policy</w:t>
    </w:r>
    <w:r w:rsidRPr="008B77EC">
      <w:rPr>
        <w:sz w:val="20"/>
      </w:rPr>
      <w:t>:</w:t>
    </w:r>
    <w:r>
      <w:rPr>
        <w:sz w:val="20"/>
      </w:rPr>
      <w:t xml:space="preserve">   </w:t>
    </w:r>
    <w:r w:rsidRPr="008B77EC">
      <w:rPr>
        <w:sz w:val="20"/>
      </w:rPr>
      <w:t xml:space="preserve">     </w:t>
    </w:r>
    <w:r w:rsidRPr="008B77EC">
      <w:rPr>
        <w:b/>
        <w:sz w:val="20"/>
      </w:rPr>
      <w:t xml:space="preserve">Updated- </w:t>
    </w:r>
    <w:r>
      <w:rPr>
        <w:sz w:val="20"/>
      </w:rPr>
      <w:t>10</w:t>
    </w:r>
    <w:r w:rsidRPr="008B77EC">
      <w:rPr>
        <w:sz w:val="20"/>
      </w:rPr>
      <w:t>.</w:t>
    </w:r>
    <w:r>
      <w:rPr>
        <w:sz w:val="20"/>
      </w:rPr>
      <w:t>10</w:t>
    </w:r>
    <w:r w:rsidRPr="008B77EC">
      <w:rPr>
        <w:sz w:val="20"/>
      </w:rPr>
      <w:t>.20</w:t>
    </w:r>
    <w:r>
      <w:rPr>
        <w:sz w:val="20"/>
      </w:rPr>
      <w:t>23</w:t>
    </w:r>
    <w:r w:rsidRPr="008B77EC">
      <w:rPr>
        <w:sz w:val="20"/>
      </w:rPr>
      <w:t xml:space="preserve">   </w:t>
    </w:r>
    <w:r w:rsidRPr="008B77EC">
      <w:rPr>
        <w:b/>
        <w:sz w:val="20"/>
      </w:rPr>
      <w:t xml:space="preserve">Author: </w:t>
    </w:r>
    <w:r>
      <w:rPr>
        <w:sz w:val="20"/>
      </w:rPr>
      <w:t>A</w:t>
    </w:r>
    <w:r w:rsidRPr="008B77EC">
      <w:rPr>
        <w:sz w:val="20"/>
      </w:rPr>
      <w:t>.Po</w:t>
    </w:r>
    <w:r>
      <w:rPr>
        <w:sz w:val="20"/>
      </w:rPr>
      <w:t>well</w:t>
    </w:r>
  </w:p>
  <w:p w:rsidR="00CB37DF" w:rsidP="00CB37DF" w:rsidRDefault="00CB37DF" w14:paraId="210B879E" w14:textId="77777777">
    <w:pPr>
      <w:pStyle w:val="Footer"/>
    </w:pPr>
  </w:p>
  <w:p w:rsidR="00496E28" w:rsidRDefault="00496E28" w14:paraId="4EEEECB9" w14:textId="77777777">
    <w:pPr>
      <w:pStyle w:val="Footer"/>
    </w:pPr>
  </w:p>
  <w:p w:rsidR="00D678D8" w:rsidP="00531607" w:rsidRDefault="00D678D8" w14:paraId="3EFC67B3" w14:textId="77777777">
    <w:pPr>
      <w:pStyle w:val="Footer"/>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F7F02" w:rsidRDefault="007F7F02" w14:paraId="4F10DE8A" w14:textId="77777777">
      <w:r>
        <w:separator/>
      </w:r>
    </w:p>
  </w:footnote>
  <w:footnote w:type="continuationSeparator" w:id="0">
    <w:p w:rsidR="007F7F02" w:rsidRDefault="007F7F02" w14:paraId="1CD3210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78D8" w:rsidRDefault="00796D56" w14:paraId="71A743CD" w14:textId="77777777">
    <w:pPr>
      <w:pStyle w:val="Header"/>
    </w:pPr>
    <w:r>
      <w:rPr>
        <w:noProof/>
        <w:lang w:eastAsia="en-GB"/>
      </w:rPr>
      <w:pict w14:anchorId="2521A2F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0;margin-top:0;width:453.35pt;height:578.1pt;z-index:-251658752;mso-position-horizontal:center;mso-position-horizontal-relative:margin;mso-position-vertical:center;mso-position-vertical-relative:margin" o:allowincell="f" type="#_x0000_t75">
          <v:imagedata gain="19661f" blacklevel="22938f" o:title="AstleyPark_School_logo"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78D8" w:rsidRDefault="00D678D8" w14:paraId="2A2C53BD" w14:textId="77777777">
    <w:pPr>
      <w:pStyle w:val="Header"/>
      <w:jc w:val="center"/>
    </w:pPr>
    <w:r>
      <w:fldChar w:fldCharType="begin"/>
    </w:r>
    <w:r>
      <w:instrText xml:space="preserve"> PAGE   \* MERGEFORMAT </w:instrText>
    </w:r>
    <w:r>
      <w:fldChar w:fldCharType="separate"/>
    </w:r>
    <w:r w:rsidR="003B100F">
      <w:rPr>
        <w:noProof/>
      </w:rPr>
      <w:t>1</w:t>
    </w:r>
    <w:r>
      <w:rPr>
        <w:noProof/>
      </w:rPr>
      <w:fldChar w:fldCharType="end"/>
    </w:r>
  </w:p>
  <w:p w:rsidR="00D678D8" w:rsidRDefault="00796D56" w14:paraId="01954172" w14:textId="77777777">
    <w:pPr>
      <w:pStyle w:val="Header"/>
    </w:pPr>
    <w:r>
      <w:rPr>
        <w:noProof/>
        <w:sz w:val="20"/>
        <w:lang w:eastAsia="en-GB"/>
      </w:rPr>
      <w:pict w14:anchorId="16767D8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0;margin-top:0;width:453.35pt;height:578.1pt;z-index:-251657728;mso-position-horizontal:center;mso-position-horizontal-relative:margin;mso-position-vertical:center;mso-position-vertical-relative:margin" o:allowincell="f" type="#_x0000_t75">
          <v:imagedata gain="19661f" blacklevel="22938f" o:title="AstleyPark_School_logo"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678D8" w:rsidRDefault="00796D56" w14:paraId="7EBC8F52" w14:textId="77777777">
    <w:pPr>
      <w:pStyle w:val="Header"/>
    </w:pPr>
    <w:r>
      <w:rPr>
        <w:noProof/>
        <w:lang w:eastAsia="en-GB"/>
      </w:rPr>
      <w:pict w14:anchorId="5ABA980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 style="position:absolute;margin-left:0;margin-top:0;width:453.35pt;height:578.1pt;z-index:-251659776;mso-position-horizontal:center;mso-position-horizontal-relative:margin;mso-position-vertical:center;mso-position-vertical-relative:margin" o:spid="_x0000_s1026" o:allowincell="f" type="#_x0000_t75">
          <v:imagedata gain="19661f" blacklevel="22938f" o:title="AstleyPark_School_logo"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5">
    <w:nsid w:val="aab35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0e9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2C0AC64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2AF259D"/>
    <w:multiLevelType w:val="hybridMultilevel"/>
    <w:tmpl w:val="6FEE61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99B2156"/>
    <w:multiLevelType w:val="hybridMultilevel"/>
    <w:tmpl w:val="66228F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6E2CA7"/>
    <w:multiLevelType w:val="hybridMultilevel"/>
    <w:tmpl w:val="3620FBD2"/>
    <w:lvl w:ilvl="0" w:tplc="CD782380">
      <w:start w:val="13"/>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F4032E"/>
    <w:multiLevelType w:val="hybridMultilevel"/>
    <w:tmpl w:val="4B50B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E252C7D"/>
    <w:multiLevelType w:val="hybridMultilevel"/>
    <w:tmpl w:val="EE20EC4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BCA0D03"/>
    <w:multiLevelType w:val="hybridMultilevel"/>
    <w:tmpl w:val="C2BAF904"/>
    <w:lvl w:ilvl="0" w:tplc="0809000B">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D25584"/>
    <w:multiLevelType w:val="hybridMultilevel"/>
    <w:tmpl w:val="E0FA6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600315"/>
    <w:multiLevelType w:val="hybridMultilevel"/>
    <w:tmpl w:val="FA485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424CC6"/>
    <w:multiLevelType w:val="hybridMultilevel"/>
    <w:tmpl w:val="4B10001E"/>
    <w:lvl w:ilvl="0" w:tplc="84AC54FA">
      <w:start w:val="13"/>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A36966"/>
    <w:multiLevelType w:val="hybridMultilevel"/>
    <w:tmpl w:val="9258E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93C51D6"/>
    <w:multiLevelType w:val="hybridMultilevel"/>
    <w:tmpl w:val="5F188FC4"/>
    <w:lvl w:ilvl="0" w:tplc="98C674C0">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A170D91"/>
    <w:multiLevelType w:val="hybridMultilevel"/>
    <w:tmpl w:val="61BA78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276EF0"/>
    <w:multiLevelType w:val="hybridMultilevel"/>
    <w:tmpl w:val="99C49E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 w16cid:durableId="1683161784">
    <w:abstractNumId w:val="5"/>
  </w:num>
  <w:num w:numId="2" w16cid:durableId="1808621587">
    <w:abstractNumId w:val="9"/>
  </w:num>
  <w:num w:numId="3" w16cid:durableId="350641728">
    <w:abstractNumId w:val="3"/>
  </w:num>
  <w:num w:numId="4" w16cid:durableId="216090056">
    <w:abstractNumId w:val="1"/>
  </w:num>
  <w:num w:numId="5" w16cid:durableId="1215266598">
    <w:abstractNumId w:val="0"/>
  </w:num>
  <w:num w:numId="6" w16cid:durableId="694499110">
    <w:abstractNumId w:val="11"/>
  </w:num>
  <w:num w:numId="7" w16cid:durableId="1210529749">
    <w:abstractNumId w:val="6"/>
  </w:num>
  <w:num w:numId="8" w16cid:durableId="1900818738">
    <w:abstractNumId w:val="2"/>
  </w:num>
  <w:num w:numId="9" w16cid:durableId="552233320">
    <w:abstractNumId w:val="8"/>
  </w:num>
  <w:num w:numId="10" w16cid:durableId="1185939537">
    <w:abstractNumId w:val="7"/>
  </w:num>
  <w:num w:numId="11" w16cid:durableId="38675469">
    <w:abstractNumId w:val="10"/>
  </w:num>
  <w:num w:numId="12" w16cid:durableId="1546913587">
    <w:abstractNumId w:val="12"/>
  </w:num>
  <w:num w:numId="13" w16cid:durableId="653804412">
    <w:abstractNumId w:val="13"/>
  </w:num>
  <w:num w:numId="14" w16cid:durableId="1378821929">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E2"/>
    <w:rsid w:val="000306AF"/>
    <w:rsid w:val="000808D4"/>
    <w:rsid w:val="000D5CFC"/>
    <w:rsid w:val="000E17B8"/>
    <w:rsid w:val="00134CB6"/>
    <w:rsid w:val="00144219"/>
    <w:rsid w:val="00163114"/>
    <w:rsid w:val="00165A41"/>
    <w:rsid w:val="00173B55"/>
    <w:rsid w:val="00174DA2"/>
    <w:rsid w:val="00184122"/>
    <w:rsid w:val="00187976"/>
    <w:rsid w:val="00198453"/>
    <w:rsid w:val="001C6518"/>
    <w:rsid w:val="001C79F9"/>
    <w:rsid w:val="001D7CDB"/>
    <w:rsid w:val="001F5460"/>
    <w:rsid w:val="002227D2"/>
    <w:rsid w:val="00271484"/>
    <w:rsid w:val="0028151D"/>
    <w:rsid w:val="002973F6"/>
    <w:rsid w:val="002B19A8"/>
    <w:rsid w:val="002E2A17"/>
    <w:rsid w:val="0030292D"/>
    <w:rsid w:val="00307483"/>
    <w:rsid w:val="00312C54"/>
    <w:rsid w:val="0036769A"/>
    <w:rsid w:val="003800C7"/>
    <w:rsid w:val="00383D46"/>
    <w:rsid w:val="0039222A"/>
    <w:rsid w:val="003A50EC"/>
    <w:rsid w:val="003B100F"/>
    <w:rsid w:val="003B67BF"/>
    <w:rsid w:val="003B7F31"/>
    <w:rsid w:val="003F13BA"/>
    <w:rsid w:val="00400A70"/>
    <w:rsid w:val="00412C04"/>
    <w:rsid w:val="00433921"/>
    <w:rsid w:val="004436C5"/>
    <w:rsid w:val="00470C13"/>
    <w:rsid w:val="00470C92"/>
    <w:rsid w:val="00490B3C"/>
    <w:rsid w:val="00496E28"/>
    <w:rsid w:val="00497B01"/>
    <w:rsid w:val="004A4247"/>
    <w:rsid w:val="004C6DB7"/>
    <w:rsid w:val="004C6DC4"/>
    <w:rsid w:val="004E3F4A"/>
    <w:rsid w:val="00502B06"/>
    <w:rsid w:val="0050465D"/>
    <w:rsid w:val="00510AE1"/>
    <w:rsid w:val="00531607"/>
    <w:rsid w:val="00561DC3"/>
    <w:rsid w:val="005B60EF"/>
    <w:rsid w:val="005C4049"/>
    <w:rsid w:val="005D445A"/>
    <w:rsid w:val="005D66D2"/>
    <w:rsid w:val="005E2F59"/>
    <w:rsid w:val="005E78EC"/>
    <w:rsid w:val="0061144F"/>
    <w:rsid w:val="006154A0"/>
    <w:rsid w:val="00624994"/>
    <w:rsid w:val="006560E4"/>
    <w:rsid w:val="00656EC2"/>
    <w:rsid w:val="00676A00"/>
    <w:rsid w:val="00680418"/>
    <w:rsid w:val="006C3BA5"/>
    <w:rsid w:val="007112A6"/>
    <w:rsid w:val="007324B7"/>
    <w:rsid w:val="00783502"/>
    <w:rsid w:val="00796D56"/>
    <w:rsid w:val="007B0B55"/>
    <w:rsid w:val="007F7F02"/>
    <w:rsid w:val="00814434"/>
    <w:rsid w:val="00852E61"/>
    <w:rsid w:val="008640BC"/>
    <w:rsid w:val="00891BDD"/>
    <w:rsid w:val="008921CA"/>
    <w:rsid w:val="008B2D2D"/>
    <w:rsid w:val="008C25CA"/>
    <w:rsid w:val="008C5B3A"/>
    <w:rsid w:val="008E6E36"/>
    <w:rsid w:val="00904ABC"/>
    <w:rsid w:val="0091232F"/>
    <w:rsid w:val="009152A6"/>
    <w:rsid w:val="00944AF1"/>
    <w:rsid w:val="00996755"/>
    <w:rsid w:val="009B57DB"/>
    <w:rsid w:val="009D4587"/>
    <w:rsid w:val="00A418D2"/>
    <w:rsid w:val="00A42870"/>
    <w:rsid w:val="00AB32F3"/>
    <w:rsid w:val="00AB5625"/>
    <w:rsid w:val="00AC3ED6"/>
    <w:rsid w:val="00B41C7A"/>
    <w:rsid w:val="00B446F1"/>
    <w:rsid w:val="00B51BCE"/>
    <w:rsid w:val="00B86012"/>
    <w:rsid w:val="00BB7565"/>
    <w:rsid w:val="00BC3F95"/>
    <w:rsid w:val="00BC5BD3"/>
    <w:rsid w:val="00BD395A"/>
    <w:rsid w:val="00C3279F"/>
    <w:rsid w:val="00C47186"/>
    <w:rsid w:val="00C60534"/>
    <w:rsid w:val="00C77347"/>
    <w:rsid w:val="00C8661F"/>
    <w:rsid w:val="00CA3156"/>
    <w:rsid w:val="00CB37DF"/>
    <w:rsid w:val="00D03382"/>
    <w:rsid w:val="00D07702"/>
    <w:rsid w:val="00D11064"/>
    <w:rsid w:val="00D678D8"/>
    <w:rsid w:val="00D80649"/>
    <w:rsid w:val="00D9494E"/>
    <w:rsid w:val="00DC03D3"/>
    <w:rsid w:val="00E369A3"/>
    <w:rsid w:val="00E40CE2"/>
    <w:rsid w:val="00E62329"/>
    <w:rsid w:val="00E72FAB"/>
    <w:rsid w:val="00E73B69"/>
    <w:rsid w:val="00EB5846"/>
    <w:rsid w:val="00EB67A7"/>
    <w:rsid w:val="00EC5795"/>
    <w:rsid w:val="00ED3EA2"/>
    <w:rsid w:val="00F05328"/>
    <w:rsid w:val="00F138D0"/>
    <w:rsid w:val="00F23253"/>
    <w:rsid w:val="00F24AD7"/>
    <w:rsid w:val="00F2747A"/>
    <w:rsid w:val="00F362DC"/>
    <w:rsid w:val="00F8465B"/>
    <w:rsid w:val="00FB1D49"/>
    <w:rsid w:val="00FC5D35"/>
    <w:rsid w:val="015F8559"/>
    <w:rsid w:val="01C4B82B"/>
    <w:rsid w:val="01C83A80"/>
    <w:rsid w:val="0210C33F"/>
    <w:rsid w:val="02EAE900"/>
    <w:rsid w:val="038D9835"/>
    <w:rsid w:val="0396428E"/>
    <w:rsid w:val="03DCF5B9"/>
    <w:rsid w:val="045718A0"/>
    <w:rsid w:val="04D1C05A"/>
    <w:rsid w:val="04E8247A"/>
    <w:rsid w:val="05160A17"/>
    <w:rsid w:val="069E2BDB"/>
    <w:rsid w:val="06AA6324"/>
    <w:rsid w:val="06B1DA78"/>
    <w:rsid w:val="06BF7299"/>
    <w:rsid w:val="07203AB8"/>
    <w:rsid w:val="073275E2"/>
    <w:rsid w:val="07BD09F8"/>
    <w:rsid w:val="07D4669B"/>
    <w:rsid w:val="08089C9C"/>
    <w:rsid w:val="0985DA12"/>
    <w:rsid w:val="09FED8A8"/>
    <w:rsid w:val="0A615000"/>
    <w:rsid w:val="0AB4D5F1"/>
    <w:rsid w:val="0ACA88BC"/>
    <w:rsid w:val="0AD21799"/>
    <w:rsid w:val="0BB02513"/>
    <w:rsid w:val="0BD85921"/>
    <w:rsid w:val="0C7CB1C0"/>
    <w:rsid w:val="0C838BCA"/>
    <w:rsid w:val="0CA0CAB5"/>
    <w:rsid w:val="0CFA4FC3"/>
    <w:rsid w:val="0D57401F"/>
    <w:rsid w:val="0D82DAA7"/>
    <w:rsid w:val="0DE0BDC3"/>
    <w:rsid w:val="0DE669C6"/>
    <w:rsid w:val="0E2752E1"/>
    <w:rsid w:val="0E95BF1C"/>
    <w:rsid w:val="0F4154C0"/>
    <w:rsid w:val="0F6A66C4"/>
    <w:rsid w:val="0F7A7F72"/>
    <w:rsid w:val="102A1A3E"/>
    <w:rsid w:val="10725B52"/>
    <w:rsid w:val="10BA7B69"/>
    <w:rsid w:val="112698D9"/>
    <w:rsid w:val="1180958D"/>
    <w:rsid w:val="118B9492"/>
    <w:rsid w:val="11D428F2"/>
    <w:rsid w:val="11EB0C90"/>
    <w:rsid w:val="12080057"/>
    <w:rsid w:val="124018C5"/>
    <w:rsid w:val="127E8F5E"/>
    <w:rsid w:val="12AEDEB9"/>
    <w:rsid w:val="12D02493"/>
    <w:rsid w:val="134C3B72"/>
    <w:rsid w:val="13E754BD"/>
    <w:rsid w:val="1482C9FE"/>
    <w:rsid w:val="1577B987"/>
    <w:rsid w:val="159DC21A"/>
    <w:rsid w:val="15C01153"/>
    <w:rsid w:val="15C8EF80"/>
    <w:rsid w:val="15CEE521"/>
    <w:rsid w:val="16B787E7"/>
    <w:rsid w:val="16BE7DB3"/>
    <w:rsid w:val="174471CF"/>
    <w:rsid w:val="17B68D34"/>
    <w:rsid w:val="183D026A"/>
    <w:rsid w:val="187645BC"/>
    <w:rsid w:val="18CE97DC"/>
    <w:rsid w:val="18F2BCBB"/>
    <w:rsid w:val="191B880E"/>
    <w:rsid w:val="1942E7FD"/>
    <w:rsid w:val="1983BB25"/>
    <w:rsid w:val="19CA6072"/>
    <w:rsid w:val="1A4DEB21"/>
    <w:rsid w:val="1B0ACCDE"/>
    <w:rsid w:val="1B8D0140"/>
    <w:rsid w:val="1BDE6848"/>
    <w:rsid w:val="1C82A5FD"/>
    <w:rsid w:val="1D68B11B"/>
    <w:rsid w:val="1E1E765E"/>
    <w:rsid w:val="1E28169B"/>
    <w:rsid w:val="1E4357E2"/>
    <w:rsid w:val="1EF9401A"/>
    <w:rsid w:val="1F5F6610"/>
    <w:rsid w:val="2059B147"/>
    <w:rsid w:val="20822EF3"/>
    <w:rsid w:val="20840644"/>
    <w:rsid w:val="2098C74C"/>
    <w:rsid w:val="20A9FB3E"/>
    <w:rsid w:val="20FB3671"/>
    <w:rsid w:val="2284D29F"/>
    <w:rsid w:val="22BF5F29"/>
    <w:rsid w:val="2315DEC3"/>
    <w:rsid w:val="235EE4F2"/>
    <w:rsid w:val="23DCE300"/>
    <w:rsid w:val="24A075F3"/>
    <w:rsid w:val="24D6EE13"/>
    <w:rsid w:val="25EBF47A"/>
    <w:rsid w:val="260E2D80"/>
    <w:rsid w:val="260F2F47"/>
    <w:rsid w:val="2698DCE3"/>
    <w:rsid w:val="26A1ED84"/>
    <w:rsid w:val="26D37E2D"/>
    <w:rsid w:val="284BE77E"/>
    <w:rsid w:val="288384EF"/>
    <w:rsid w:val="291C03F3"/>
    <w:rsid w:val="29D98E46"/>
    <w:rsid w:val="2A3A150F"/>
    <w:rsid w:val="2AE70A49"/>
    <w:rsid w:val="2B170C1D"/>
    <w:rsid w:val="2BC718D6"/>
    <w:rsid w:val="2C46098A"/>
    <w:rsid w:val="2C65618C"/>
    <w:rsid w:val="2CBA0AF8"/>
    <w:rsid w:val="2CD7B96B"/>
    <w:rsid w:val="2D39F243"/>
    <w:rsid w:val="2D4E581C"/>
    <w:rsid w:val="2E3C87AE"/>
    <w:rsid w:val="2E83310C"/>
    <w:rsid w:val="2ECE7790"/>
    <w:rsid w:val="2EFEB998"/>
    <w:rsid w:val="2F71127F"/>
    <w:rsid w:val="2FB951D9"/>
    <w:rsid w:val="306A47F1"/>
    <w:rsid w:val="306A47F1"/>
    <w:rsid w:val="3075E728"/>
    <w:rsid w:val="307AC6E3"/>
    <w:rsid w:val="30A2A955"/>
    <w:rsid w:val="30A89CDE"/>
    <w:rsid w:val="31561E59"/>
    <w:rsid w:val="32037323"/>
    <w:rsid w:val="321D31FD"/>
    <w:rsid w:val="322DB498"/>
    <w:rsid w:val="323921F9"/>
    <w:rsid w:val="326ACCC2"/>
    <w:rsid w:val="331F9924"/>
    <w:rsid w:val="33EEE6DE"/>
    <w:rsid w:val="34649343"/>
    <w:rsid w:val="34D2F95D"/>
    <w:rsid w:val="35083C4C"/>
    <w:rsid w:val="3554D2BF"/>
    <w:rsid w:val="35599007"/>
    <w:rsid w:val="36584B6A"/>
    <w:rsid w:val="3678ED33"/>
    <w:rsid w:val="36C0906D"/>
    <w:rsid w:val="36F2BF91"/>
    <w:rsid w:val="372A3E04"/>
    <w:rsid w:val="37AC3780"/>
    <w:rsid w:val="37B001B9"/>
    <w:rsid w:val="38018C8A"/>
    <w:rsid w:val="38D72CE7"/>
    <w:rsid w:val="3A1E2FFB"/>
    <w:rsid w:val="3A1E7F2A"/>
    <w:rsid w:val="3A50873B"/>
    <w:rsid w:val="3B2937CD"/>
    <w:rsid w:val="3BC41443"/>
    <w:rsid w:val="3BCB54B5"/>
    <w:rsid w:val="3BCE049F"/>
    <w:rsid w:val="3C0FA18F"/>
    <w:rsid w:val="3D20A24B"/>
    <w:rsid w:val="3D4148E0"/>
    <w:rsid w:val="3D489973"/>
    <w:rsid w:val="3E01ED68"/>
    <w:rsid w:val="3E91E9B2"/>
    <w:rsid w:val="3EEF55FF"/>
    <w:rsid w:val="40885941"/>
    <w:rsid w:val="409F72EC"/>
    <w:rsid w:val="40A156C7"/>
    <w:rsid w:val="40A371A3"/>
    <w:rsid w:val="40CD04D0"/>
    <w:rsid w:val="40D116A4"/>
    <w:rsid w:val="414D87C5"/>
    <w:rsid w:val="41912370"/>
    <w:rsid w:val="41ADB5A1"/>
    <w:rsid w:val="420AA5FD"/>
    <w:rsid w:val="4229910F"/>
    <w:rsid w:val="4229D5A5"/>
    <w:rsid w:val="423B434D"/>
    <w:rsid w:val="425E26A7"/>
    <w:rsid w:val="432F7F1C"/>
    <w:rsid w:val="4372A606"/>
    <w:rsid w:val="43D713AE"/>
    <w:rsid w:val="450D4897"/>
    <w:rsid w:val="4531B9D4"/>
    <w:rsid w:val="46E3EE78"/>
    <w:rsid w:val="46FD0232"/>
    <w:rsid w:val="471951BD"/>
    <w:rsid w:val="473FD4D6"/>
    <w:rsid w:val="4763E896"/>
    <w:rsid w:val="47DE8397"/>
    <w:rsid w:val="47E3D742"/>
    <w:rsid w:val="47F27003"/>
    <w:rsid w:val="482D546E"/>
    <w:rsid w:val="4835410B"/>
    <w:rsid w:val="4835880A"/>
    <w:rsid w:val="48936B26"/>
    <w:rsid w:val="48A53B8F"/>
    <w:rsid w:val="48AA84D1"/>
    <w:rsid w:val="48D42854"/>
    <w:rsid w:val="48E89CEB"/>
    <w:rsid w:val="497D31E1"/>
    <w:rsid w:val="4A130A86"/>
    <w:rsid w:val="4AA47F39"/>
    <w:rsid w:val="4AFDC645"/>
    <w:rsid w:val="4B162459"/>
    <w:rsid w:val="4BB78F8E"/>
    <w:rsid w:val="4BBC6ACE"/>
    <w:rsid w:val="4BD07355"/>
    <w:rsid w:val="4C0EAA75"/>
    <w:rsid w:val="4C18C9D2"/>
    <w:rsid w:val="4C9F4F65"/>
    <w:rsid w:val="4CF396F1"/>
    <w:rsid w:val="4D40BB14"/>
    <w:rsid w:val="4E33060A"/>
    <w:rsid w:val="4E398A54"/>
    <w:rsid w:val="4E590667"/>
    <w:rsid w:val="4EBAE853"/>
    <w:rsid w:val="4ECEFF6F"/>
    <w:rsid w:val="4ED8CB76"/>
    <w:rsid w:val="4EDD1681"/>
    <w:rsid w:val="4EEF3050"/>
    <w:rsid w:val="4F1BE2C6"/>
    <w:rsid w:val="4F36CDD6"/>
    <w:rsid w:val="4FD0BC4D"/>
    <w:rsid w:val="4FD550C8"/>
    <w:rsid w:val="508B00B1"/>
    <w:rsid w:val="50C478F8"/>
    <w:rsid w:val="5125A27E"/>
    <w:rsid w:val="51281428"/>
    <w:rsid w:val="520568EC"/>
    <w:rsid w:val="523A8610"/>
    <w:rsid w:val="5316AEFF"/>
    <w:rsid w:val="5389E0E5"/>
    <w:rsid w:val="53C2A173"/>
    <w:rsid w:val="53E2DBB5"/>
    <w:rsid w:val="53E3CD63"/>
    <w:rsid w:val="53F5DFAE"/>
    <w:rsid w:val="53FF7E17"/>
    <w:rsid w:val="54C200F9"/>
    <w:rsid w:val="555E71D4"/>
    <w:rsid w:val="565B7265"/>
    <w:rsid w:val="56A94FAE"/>
    <w:rsid w:val="578B0D81"/>
    <w:rsid w:val="579B6ACA"/>
    <w:rsid w:val="59AB9184"/>
    <w:rsid w:val="5A29B2AA"/>
    <w:rsid w:val="5A7B9373"/>
    <w:rsid w:val="5A90EB64"/>
    <w:rsid w:val="5ABC5C88"/>
    <w:rsid w:val="5B1FF9E7"/>
    <w:rsid w:val="5BFAE57F"/>
    <w:rsid w:val="5C28C416"/>
    <w:rsid w:val="5C447B30"/>
    <w:rsid w:val="5DF9B78D"/>
    <w:rsid w:val="5F532356"/>
    <w:rsid w:val="5F783E66"/>
    <w:rsid w:val="5F99E277"/>
    <w:rsid w:val="5FCC56F4"/>
    <w:rsid w:val="6001F1A7"/>
    <w:rsid w:val="60FD9073"/>
    <w:rsid w:val="61C3F8C4"/>
    <w:rsid w:val="625F434C"/>
    <w:rsid w:val="629BFD49"/>
    <w:rsid w:val="62EFD7E0"/>
    <w:rsid w:val="6328FD1A"/>
    <w:rsid w:val="642B9443"/>
    <w:rsid w:val="6437CDAA"/>
    <w:rsid w:val="6497F58B"/>
    <w:rsid w:val="65988E19"/>
    <w:rsid w:val="65D94D53"/>
    <w:rsid w:val="665FC0D5"/>
    <w:rsid w:val="6666C991"/>
    <w:rsid w:val="6679C639"/>
    <w:rsid w:val="66B65BD2"/>
    <w:rsid w:val="66CBA191"/>
    <w:rsid w:val="670C7916"/>
    <w:rsid w:val="676E43DC"/>
    <w:rsid w:val="678FD46A"/>
    <w:rsid w:val="67A91ED1"/>
    <w:rsid w:val="67C9C3FC"/>
    <w:rsid w:val="684C7FFE"/>
    <w:rsid w:val="685C431A"/>
    <w:rsid w:val="68A80088"/>
    <w:rsid w:val="68B3DF50"/>
    <w:rsid w:val="68B9846E"/>
    <w:rsid w:val="690A143D"/>
    <w:rsid w:val="69111EDA"/>
    <w:rsid w:val="6926372F"/>
    <w:rsid w:val="692F9076"/>
    <w:rsid w:val="69464699"/>
    <w:rsid w:val="698C317E"/>
    <w:rsid w:val="69B3C298"/>
    <w:rsid w:val="6A12F40D"/>
    <w:rsid w:val="6A37D0ED"/>
    <w:rsid w:val="6A6BFF3C"/>
    <w:rsid w:val="6A8458D3"/>
    <w:rsid w:val="6A8825F5"/>
    <w:rsid w:val="6AC643C3"/>
    <w:rsid w:val="6AE0BF93"/>
    <w:rsid w:val="6B1AF37A"/>
    <w:rsid w:val="6B4372A4"/>
    <w:rsid w:val="6B4D375C"/>
    <w:rsid w:val="6B4F53CD"/>
    <w:rsid w:val="6B858CB9"/>
    <w:rsid w:val="6BBBB195"/>
    <w:rsid w:val="6BC09ADE"/>
    <w:rsid w:val="6BCCF3A0"/>
    <w:rsid w:val="6C422517"/>
    <w:rsid w:val="6C5BBF1B"/>
    <w:rsid w:val="6C865C03"/>
    <w:rsid w:val="6CCF85EB"/>
    <w:rsid w:val="6CD943B4"/>
    <w:rsid w:val="6D5A03A3"/>
    <w:rsid w:val="6D6800D8"/>
    <w:rsid w:val="6DC1A598"/>
    <w:rsid w:val="6DE48FFD"/>
    <w:rsid w:val="6E7B1366"/>
    <w:rsid w:val="6F0D95BD"/>
    <w:rsid w:val="6F75209F"/>
    <w:rsid w:val="70333352"/>
    <w:rsid w:val="70551AE7"/>
    <w:rsid w:val="70A7AAC8"/>
    <w:rsid w:val="70D74F49"/>
    <w:rsid w:val="710D0507"/>
    <w:rsid w:val="712FF8BD"/>
    <w:rsid w:val="72330B70"/>
    <w:rsid w:val="7276FD7E"/>
    <w:rsid w:val="7283B9D9"/>
    <w:rsid w:val="729ED8C3"/>
    <w:rsid w:val="72E81377"/>
    <w:rsid w:val="732F410E"/>
    <w:rsid w:val="73D749B0"/>
    <w:rsid w:val="744E28A5"/>
    <w:rsid w:val="7553248E"/>
    <w:rsid w:val="766A62A0"/>
    <w:rsid w:val="76D21FC4"/>
    <w:rsid w:val="77101396"/>
    <w:rsid w:val="77546AA1"/>
    <w:rsid w:val="7757D4E2"/>
    <w:rsid w:val="777249E6"/>
    <w:rsid w:val="78B8C843"/>
    <w:rsid w:val="78F56C6C"/>
    <w:rsid w:val="7A886681"/>
    <w:rsid w:val="7B0ED96F"/>
    <w:rsid w:val="7B9B74D4"/>
    <w:rsid w:val="7BE62E11"/>
    <w:rsid w:val="7C08FE77"/>
    <w:rsid w:val="7C658087"/>
    <w:rsid w:val="7C84529B"/>
    <w:rsid w:val="7D1A7592"/>
    <w:rsid w:val="7E39321A"/>
    <w:rsid w:val="7E437157"/>
    <w:rsid w:val="7E78481F"/>
    <w:rsid w:val="7EB36494"/>
    <w:rsid w:val="7F091EB5"/>
    <w:rsid w:val="7F13364F"/>
    <w:rsid w:val="7F5B4B91"/>
    <w:rsid w:val="7F5C02D0"/>
    <w:rsid w:val="7FE5FBC4"/>
    <w:rsid w:val="7FED0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CD9928"/>
  <w15:chartTrackingRefBased/>
  <w15:docId w15:val="{AEAB5845-7D26-4837-B6A5-E6FFAE2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rFonts w:ascii="Arial" w:hAnsi="Arial"/>
      <w:szCs w:val="20"/>
    </w:rPr>
  </w:style>
  <w:style w:type="paragraph" w:styleId="Footer">
    <w:name w:val="footer"/>
    <w:basedOn w:val="Normal"/>
    <w:link w:val="FooterChar"/>
    <w:uiPriority w:val="99"/>
    <w:pPr>
      <w:tabs>
        <w:tab w:val="center" w:pos="4153"/>
        <w:tab w:val="right" w:pos="8306"/>
      </w:tabs>
      <w:overflowPunct w:val="0"/>
      <w:autoSpaceDE w:val="0"/>
      <w:autoSpaceDN w:val="0"/>
      <w:adjustRightInd w:val="0"/>
      <w:textAlignment w:val="baseline"/>
    </w:pPr>
    <w:rPr>
      <w:rFonts w:ascii="Arial" w:hAnsi="Arial"/>
      <w:szCs w:val="20"/>
    </w:rPr>
  </w:style>
  <w:style w:type="character" w:styleId="PageNumber">
    <w:name w:val="page number"/>
    <w:basedOn w:val="DefaultParagraphFont"/>
  </w:style>
  <w:style w:type="paragraph" w:styleId="BalloonText">
    <w:name w:val="Balloon Text"/>
    <w:basedOn w:val="Normal"/>
    <w:link w:val="BalloonTextChar"/>
    <w:rsid w:val="005E2F59"/>
    <w:rPr>
      <w:rFonts w:ascii="Tahoma" w:hAnsi="Tahoma" w:cs="Tahoma"/>
      <w:sz w:val="16"/>
      <w:szCs w:val="16"/>
    </w:rPr>
  </w:style>
  <w:style w:type="character" w:styleId="BalloonTextChar" w:customStyle="1">
    <w:name w:val="Balloon Text Char"/>
    <w:link w:val="BalloonText"/>
    <w:rsid w:val="005E2F59"/>
    <w:rPr>
      <w:rFonts w:ascii="Tahoma" w:hAnsi="Tahoma" w:cs="Tahoma"/>
      <w:sz w:val="16"/>
      <w:szCs w:val="16"/>
      <w:lang w:eastAsia="en-US"/>
    </w:rPr>
  </w:style>
  <w:style w:type="character" w:styleId="FooterChar" w:customStyle="1">
    <w:name w:val="Footer Char"/>
    <w:link w:val="Footer"/>
    <w:uiPriority w:val="99"/>
    <w:rsid w:val="0061144F"/>
    <w:rPr>
      <w:rFonts w:ascii="Arial" w:hAnsi="Arial"/>
      <w:sz w:val="24"/>
      <w:lang w:eastAsia="en-US"/>
    </w:rPr>
  </w:style>
  <w:style w:type="table" w:styleId="TableGrid">
    <w:name w:val="Table Grid"/>
    <w:basedOn w:val="TableNormal"/>
    <w:uiPriority w:val="39"/>
    <w:rsid w:val="00FC5D35"/>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link w:val="Header"/>
    <w:uiPriority w:val="99"/>
    <w:rsid w:val="00187976"/>
    <w:rPr>
      <w:rFonts w:ascii="Arial" w:hAnsi="Arial"/>
      <w:sz w:val="24"/>
      <w:lang w:eastAsia="en-US"/>
    </w:rPr>
  </w:style>
  <w:style w:type="character" w:styleId="Hyperlink">
    <w:name w:val="Hyperlink"/>
    <w:rsid w:val="00D678D8"/>
    <w:rPr>
      <w:color w:val="0563C1"/>
      <w:u w:val="single"/>
    </w:rPr>
  </w:style>
  <w:style w:type="paragraph" w:styleId="paragraph" w:customStyle="1">
    <w:name w:val="paragraph"/>
    <w:basedOn w:val="Normal"/>
    <w:rsid w:val="00D678D8"/>
    <w:pPr>
      <w:spacing w:before="100" w:beforeAutospacing="1" w:after="100" w:afterAutospacing="1"/>
    </w:pPr>
    <w:rPr>
      <w:lang w:eastAsia="en-GB"/>
    </w:rPr>
  </w:style>
  <w:style w:type="character" w:styleId="normaltextrun" w:customStyle="1">
    <w:name w:val="normaltextrun"/>
    <w:rsid w:val="00D678D8"/>
  </w:style>
  <w:style w:type="character" w:styleId="eop" w:customStyle="1">
    <w:name w:val="eop"/>
    <w:rsid w:val="00D678D8"/>
  </w:style>
  <w:style w:type="paragraph" w:styleId="Default" w:customStyle="1">
    <w:name w:val="Default"/>
    <w:rsid w:val="00904ABC"/>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34CB6"/>
    <w:rPr>
      <w:color w:val="605E5C"/>
      <w:shd w:val="clear" w:color="auto" w:fill="E1DFDD"/>
    </w:rPr>
  </w:style>
  <w:style w:type="paragraph" w:styleId="ListParagraph">
    <w:name w:val="List Paragraph"/>
    <w:basedOn w:val="Normal"/>
    <w:uiPriority w:val="34"/>
    <w:qFormat/>
    <w:rsid w:val="005D445A"/>
    <w:pPr>
      <w:spacing w:after="200" w:line="276" w:lineRule="auto"/>
      <w:ind w:left="720"/>
      <w:contextualSpacing/>
    </w:pPr>
    <w:rPr>
      <w:rFonts w:ascii="Calibri" w:hAnsi="Calibri" w:eastAsia="Calibri" w:cs="Arial"/>
      <w:sz w:val="22"/>
      <w:szCs w:val="22"/>
    </w:rPr>
  </w:style>
  <w:style w:type="paragraph" w:styleId="CommentText">
    <w:name w:val="annotation text"/>
    <w:basedOn w:val="Normal"/>
    <w:link w:val="CommentTextChar"/>
    <w:rPr>
      <w:sz w:val="20"/>
      <w:szCs w:val="20"/>
    </w:rPr>
  </w:style>
  <w:style w:type="character" w:styleId="CommentTextChar" w:customStyle="1">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400A70"/>
    <w:rPr>
      <w:b/>
      <w:bCs/>
    </w:rPr>
  </w:style>
  <w:style w:type="character" w:styleId="CommentSubjectChar" w:customStyle="1">
    <w:name w:val="Comment Subject Char"/>
    <w:basedOn w:val="CommentTextChar"/>
    <w:link w:val="CommentSubject"/>
    <w:rsid w:val="00400A7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112098">
      <w:bodyDiv w:val="1"/>
      <w:marLeft w:val="0"/>
      <w:marRight w:val="0"/>
      <w:marTop w:val="0"/>
      <w:marBottom w:val="0"/>
      <w:divBdr>
        <w:top w:val="none" w:sz="0" w:space="0" w:color="auto"/>
        <w:left w:val="none" w:sz="0" w:space="0" w:color="auto"/>
        <w:bottom w:val="none" w:sz="0" w:space="0" w:color="auto"/>
        <w:right w:val="none" w:sz="0" w:space="0" w:color="auto"/>
      </w:divBdr>
      <w:divsChild>
        <w:div w:id="1237011978">
          <w:marLeft w:val="0"/>
          <w:marRight w:val="0"/>
          <w:marTop w:val="0"/>
          <w:marBottom w:val="0"/>
          <w:divBdr>
            <w:top w:val="none" w:sz="0" w:space="0" w:color="auto"/>
            <w:left w:val="none" w:sz="0" w:space="0" w:color="auto"/>
            <w:bottom w:val="none" w:sz="0" w:space="0" w:color="auto"/>
            <w:right w:val="none" w:sz="0" w:space="0" w:color="auto"/>
          </w:divBdr>
        </w:div>
        <w:div w:id="1343705040">
          <w:marLeft w:val="0"/>
          <w:marRight w:val="0"/>
          <w:marTop w:val="0"/>
          <w:marBottom w:val="0"/>
          <w:divBdr>
            <w:top w:val="none" w:sz="0" w:space="0" w:color="auto"/>
            <w:left w:val="none" w:sz="0" w:space="0" w:color="auto"/>
            <w:bottom w:val="none" w:sz="0" w:space="0" w:color="auto"/>
            <w:right w:val="none" w:sz="0" w:space="0" w:color="auto"/>
          </w:divBdr>
        </w:div>
        <w:div w:id="2092004489">
          <w:marLeft w:val="0"/>
          <w:marRight w:val="0"/>
          <w:marTop w:val="0"/>
          <w:marBottom w:val="0"/>
          <w:divBdr>
            <w:top w:val="none" w:sz="0" w:space="0" w:color="auto"/>
            <w:left w:val="none" w:sz="0" w:space="0" w:color="auto"/>
            <w:bottom w:val="none" w:sz="0" w:space="0" w:color="auto"/>
            <w:right w:val="none" w:sz="0" w:space="0" w:color="auto"/>
          </w:divBdr>
        </w:div>
      </w:divsChild>
    </w:div>
    <w:div w:id="745415849">
      <w:bodyDiv w:val="1"/>
      <w:marLeft w:val="0"/>
      <w:marRight w:val="0"/>
      <w:marTop w:val="0"/>
      <w:marBottom w:val="0"/>
      <w:divBdr>
        <w:top w:val="none" w:sz="0" w:space="0" w:color="auto"/>
        <w:left w:val="none" w:sz="0" w:space="0" w:color="auto"/>
        <w:bottom w:val="none" w:sz="0" w:space="0" w:color="auto"/>
        <w:right w:val="none" w:sz="0" w:space="0" w:color="auto"/>
      </w:divBdr>
      <w:divsChild>
        <w:div w:id="212278842">
          <w:marLeft w:val="0"/>
          <w:marRight w:val="0"/>
          <w:marTop w:val="0"/>
          <w:marBottom w:val="0"/>
          <w:divBdr>
            <w:top w:val="none" w:sz="0" w:space="0" w:color="auto"/>
            <w:left w:val="none" w:sz="0" w:space="0" w:color="auto"/>
            <w:bottom w:val="none" w:sz="0" w:space="0" w:color="auto"/>
            <w:right w:val="none" w:sz="0" w:space="0" w:color="auto"/>
          </w:divBdr>
        </w:div>
        <w:div w:id="440078838">
          <w:marLeft w:val="0"/>
          <w:marRight w:val="0"/>
          <w:marTop w:val="0"/>
          <w:marBottom w:val="0"/>
          <w:divBdr>
            <w:top w:val="none" w:sz="0" w:space="0" w:color="auto"/>
            <w:left w:val="none" w:sz="0" w:space="0" w:color="auto"/>
            <w:bottom w:val="none" w:sz="0" w:space="0" w:color="auto"/>
            <w:right w:val="none" w:sz="0" w:space="0" w:color="auto"/>
          </w:divBdr>
        </w:div>
        <w:div w:id="518276010">
          <w:marLeft w:val="0"/>
          <w:marRight w:val="0"/>
          <w:marTop w:val="0"/>
          <w:marBottom w:val="0"/>
          <w:divBdr>
            <w:top w:val="none" w:sz="0" w:space="0" w:color="auto"/>
            <w:left w:val="none" w:sz="0" w:space="0" w:color="auto"/>
            <w:bottom w:val="none" w:sz="0" w:space="0" w:color="auto"/>
            <w:right w:val="none" w:sz="0" w:space="0" w:color="auto"/>
          </w:divBdr>
        </w:div>
        <w:div w:id="650184115">
          <w:marLeft w:val="0"/>
          <w:marRight w:val="0"/>
          <w:marTop w:val="0"/>
          <w:marBottom w:val="0"/>
          <w:divBdr>
            <w:top w:val="none" w:sz="0" w:space="0" w:color="auto"/>
            <w:left w:val="none" w:sz="0" w:space="0" w:color="auto"/>
            <w:bottom w:val="none" w:sz="0" w:space="0" w:color="auto"/>
            <w:right w:val="none" w:sz="0" w:space="0" w:color="auto"/>
          </w:divBdr>
        </w:div>
        <w:div w:id="660349104">
          <w:marLeft w:val="0"/>
          <w:marRight w:val="0"/>
          <w:marTop w:val="0"/>
          <w:marBottom w:val="0"/>
          <w:divBdr>
            <w:top w:val="none" w:sz="0" w:space="0" w:color="auto"/>
            <w:left w:val="none" w:sz="0" w:space="0" w:color="auto"/>
            <w:bottom w:val="none" w:sz="0" w:space="0" w:color="auto"/>
            <w:right w:val="none" w:sz="0" w:space="0" w:color="auto"/>
          </w:divBdr>
        </w:div>
        <w:div w:id="1562671991">
          <w:marLeft w:val="0"/>
          <w:marRight w:val="0"/>
          <w:marTop w:val="0"/>
          <w:marBottom w:val="0"/>
          <w:divBdr>
            <w:top w:val="none" w:sz="0" w:space="0" w:color="auto"/>
            <w:left w:val="none" w:sz="0" w:space="0" w:color="auto"/>
            <w:bottom w:val="none" w:sz="0" w:space="0" w:color="auto"/>
            <w:right w:val="none" w:sz="0" w:space="0" w:color="auto"/>
          </w:divBdr>
        </w:div>
      </w:divsChild>
    </w:div>
    <w:div w:id="768625739">
      <w:bodyDiv w:val="1"/>
      <w:marLeft w:val="0"/>
      <w:marRight w:val="0"/>
      <w:marTop w:val="0"/>
      <w:marBottom w:val="0"/>
      <w:divBdr>
        <w:top w:val="none" w:sz="0" w:space="0" w:color="auto"/>
        <w:left w:val="none" w:sz="0" w:space="0" w:color="auto"/>
        <w:bottom w:val="none" w:sz="0" w:space="0" w:color="auto"/>
        <w:right w:val="none" w:sz="0" w:space="0" w:color="auto"/>
      </w:divBdr>
      <w:divsChild>
        <w:div w:id="49152416">
          <w:marLeft w:val="0"/>
          <w:marRight w:val="0"/>
          <w:marTop w:val="0"/>
          <w:marBottom w:val="0"/>
          <w:divBdr>
            <w:top w:val="none" w:sz="0" w:space="0" w:color="auto"/>
            <w:left w:val="none" w:sz="0" w:space="0" w:color="auto"/>
            <w:bottom w:val="none" w:sz="0" w:space="0" w:color="auto"/>
            <w:right w:val="none" w:sz="0" w:space="0" w:color="auto"/>
          </w:divBdr>
          <w:divsChild>
            <w:div w:id="358704559">
              <w:marLeft w:val="0"/>
              <w:marRight w:val="0"/>
              <w:marTop w:val="0"/>
              <w:marBottom w:val="0"/>
              <w:divBdr>
                <w:top w:val="none" w:sz="0" w:space="0" w:color="auto"/>
                <w:left w:val="none" w:sz="0" w:space="0" w:color="auto"/>
                <w:bottom w:val="none" w:sz="0" w:space="0" w:color="auto"/>
                <w:right w:val="none" w:sz="0" w:space="0" w:color="auto"/>
              </w:divBdr>
            </w:div>
          </w:divsChild>
        </w:div>
        <w:div w:id="382826154">
          <w:marLeft w:val="0"/>
          <w:marRight w:val="0"/>
          <w:marTop w:val="0"/>
          <w:marBottom w:val="0"/>
          <w:divBdr>
            <w:top w:val="none" w:sz="0" w:space="0" w:color="auto"/>
            <w:left w:val="none" w:sz="0" w:space="0" w:color="auto"/>
            <w:bottom w:val="none" w:sz="0" w:space="0" w:color="auto"/>
            <w:right w:val="none" w:sz="0" w:space="0" w:color="auto"/>
          </w:divBdr>
          <w:divsChild>
            <w:div w:id="97332619">
              <w:marLeft w:val="0"/>
              <w:marRight w:val="0"/>
              <w:marTop w:val="0"/>
              <w:marBottom w:val="0"/>
              <w:divBdr>
                <w:top w:val="none" w:sz="0" w:space="0" w:color="auto"/>
                <w:left w:val="none" w:sz="0" w:space="0" w:color="auto"/>
                <w:bottom w:val="none" w:sz="0" w:space="0" w:color="auto"/>
                <w:right w:val="none" w:sz="0" w:space="0" w:color="auto"/>
              </w:divBdr>
            </w:div>
            <w:div w:id="190849822">
              <w:marLeft w:val="0"/>
              <w:marRight w:val="0"/>
              <w:marTop w:val="0"/>
              <w:marBottom w:val="0"/>
              <w:divBdr>
                <w:top w:val="none" w:sz="0" w:space="0" w:color="auto"/>
                <w:left w:val="none" w:sz="0" w:space="0" w:color="auto"/>
                <w:bottom w:val="none" w:sz="0" w:space="0" w:color="auto"/>
                <w:right w:val="none" w:sz="0" w:space="0" w:color="auto"/>
              </w:divBdr>
            </w:div>
            <w:div w:id="193815180">
              <w:marLeft w:val="0"/>
              <w:marRight w:val="0"/>
              <w:marTop w:val="0"/>
              <w:marBottom w:val="0"/>
              <w:divBdr>
                <w:top w:val="none" w:sz="0" w:space="0" w:color="auto"/>
                <w:left w:val="none" w:sz="0" w:space="0" w:color="auto"/>
                <w:bottom w:val="none" w:sz="0" w:space="0" w:color="auto"/>
                <w:right w:val="none" w:sz="0" w:space="0" w:color="auto"/>
              </w:divBdr>
            </w:div>
            <w:div w:id="778454573">
              <w:marLeft w:val="0"/>
              <w:marRight w:val="0"/>
              <w:marTop w:val="0"/>
              <w:marBottom w:val="0"/>
              <w:divBdr>
                <w:top w:val="none" w:sz="0" w:space="0" w:color="auto"/>
                <w:left w:val="none" w:sz="0" w:space="0" w:color="auto"/>
                <w:bottom w:val="none" w:sz="0" w:space="0" w:color="auto"/>
                <w:right w:val="none" w:sz="0" w:space="0" w:color="auto"/>
              </w:divBdr>
            </w:div>
            <w:div w:id="1064373630">
              <w:marLeft w:val="0"/>
              <w:marRight w:val="0"/>
              <w:marTop w:val="0"/>
              <w:marBottom w:val="0"/>
              <w:divBdr>
                <w:top w:val="none" w:sz="0" w:space="0" w:color="auto"/>
                <w:left w:val="none" w:sz="0" w:space="0" w:color="auto"/>
                <w:bottom w:val="none" w:sz="0" w:space="0" w:color="auto"/>
                <w:right w:val="none" w:sz="0" w:space="0" w:color="auto"/>
              </w:divBdr>
            </w:div>
            <w:div w:id="1254823524">
              <w:marLeft w:val="0"/>
              <w:marRight w:val="0"/>
              <w:marTop w:val="0"/>
              <w:marBottom w:val="0"/>
              <w:divBdr>
                <w:top w:val="none" w:sz="0" w:space="0" w:color="auto"/>
                <w:left w:val="none" w:sz="0" w:space="0" w:color="auto"/>
                <w:bottom w:val="none" w:sz="0" w:space="0" w:color="auto"/>
                <w:right w:val="none" w:sz="0" w:space="0" w:color="auto"/>
              </w:divBdr>
            </w:div>
            <w:div w:id="1416853121">
              <w:marLeft w:val="0"/>
              <w:marRight w:val="0"/>
              <w:marTop w:val="0"/>
              <w:marBottom w:val="0"/>
              <w:divBdr>
                <w:top w:val="none" w:sz="0" w:space="0" w:color="auto"/>
                <w:left w:val="none" w:sz="0" w:space="0" w:color="auto"/>
                <w:bottom w:val="none" w:sz="0" w:space="0" w:color="auto"/>
                <w:right w:val="none" w:sz="0" w:space="0" w:color="auto"/>
              </w:divBdr>
            </w:div>
            <w:div w:id="1511337149">
              <w:marLeft w:val="0"/>
              <w:marRight w:val="0"/>
              <w:marTop w:val="0"/>
              <w:marBottom w:val="0"/>
              <w:divBdr>
                <w:top w:val="none" w:sz="0" w:space="0" w:color="auto"/>
                <w:left w:val="none" w:sz="0" w:space="0" w:color="auto"/>
                <w:bottom w:val="none" w:sz="0" w:space="0" w:color="auto"/>
                <w:right w:val="none" w:sz="0" w:space="0" w:color="auto"/>
              </w:divBdr>
            </w:div>
            <w:div w:id="1629122218">
              <w:marLeft w:val="0"/>
              <w:marRight w:val="0"/>
              <w:marTop w:val="0"/>
              <w:marBottom w:val="0"/>
              <w:divBdr>
                <w:top w:val="none" w:sz="0" w:space="0" w:color="auto"/>
                <w:left w:val="none" w:sz="0" w:space="0" w:color="auto"/>
                <w:bottom w:val="none" w:sz="0" w:space="0" w:color="auto"/>
                <w:right w:val="none" w:sz="0" w:space="0" w:color="auto"/>
              </w:divBdr>
            </w:div>
            <w:div w:id="1807506372">
              <w:marLeft w:val="0"/>
              <w:marRight w:val="0"/>
              <w:marTop w:val="0"/>
              <w:marBottom w:val="0"/>
              <w:divBdr>
                <w:top w:val="none" w:sz="0" w:space="0" w:color="auto"/>
                <w:left w:val="none" w:sz="0" w:space="0" w:color="auto"/>
                <w:bottom w:val="none" w:sz="0" w:space="0" w:color="auto"/>
                <w:right w:val="none" w:sz="0" w:space="0" w:color="auto"/>
              </w:divBdr>
            </w:div>
          </w:divsChild>
        </w:div>
        <w:div w:id="455872939">
          <w:marLeft w:val="0"/>
          <w:marRight w:val="0"/>
          <w:marTop w:val="0"/>
          <w:marBottom w:val="0"/>
          <w:divBdr>
            <w:top w:val="none" w:sz="0" w:space="0" w:color="auto"/>
            <w:left w:val="none" w:sz="0" w:space="0" w:color="auto"/>
            <w:bottom w:val="none" w:sz="0" w:space="0" w:color="auto"/>
            <w:right w:val="none" w:sz="0" w:space="0" w:color="auto"/>
          </w:divBdr>
          <w:divsChild>
            <w:div w:id="100613910">
              <w:marLeft w:val="0"/>
              <w:marRight w:val="0"/>
              <w:marTop w:val="0"/>
              <w:marBottom w:val="0"/>
              <w:divBdr>
                <w:top w:val="none" w:sz="0" w:space="0" w:color="auto"/>
                <w:left w:val="none" w:sz="0" w:space="0" w:color="auto"/>
                <w:bottom w:val="none" w:sz="0" w:space="0" w:color="auto"/>
                <w:right w:val="none" w:sz="0" w:space="0" w:color="auto"/>
              </w:divBdr>
            </w:div>
            <w:div w:id="177744079">
              <w:marLeft w:val="0"/>
              <w:marRight w:val="0"/>
              <w:marTop w:val="0"/>
              <w:marBottom w:val="0"/>
              <w:divBdr>
                <w:top w:val="none" w:sz="0" w:space="0" w:color="auto"/>
                <w:left w:val="none" w:sz="0" w:space="0" w:color="auto"/>
                <w:bottom w:val="none" w:sz="0" w:space="0" w:color="auto"/>
                <w:right w:val="none" w:sz="0" w:space="0" w:color="auto"/>
              </w:divBdr>
            </w:div>
            <w:div w:id="289017051">
              <w:marLeft w:val="0"/>
              <w:marRight w:val="0"/>
              <w:marTop w:val="0"/>
              <w:marBottom w:val="0"/>
              <w:divBdr>
                <w:top w:val="none" w:sz="0" w:space="0" w:color="auto"/>
                <w:left w:val="none" w:sz="0" w:space="0" w:color="auto"/>
                <w:bottom w:val="none" w:sz="0" w:space="0" w:color="auto"/>
                <w:right w:val="none" w:sz="0" w:space="0" w:color="auto"/>
              </w:divBdr>
            </w:div>
            <w:div w:id="333150869">
              <w:marLeft w:val="0"/>
              <w:marRight w:val="0"/>
              <w:marTop w:val="0"/>
              <w:marBottom w:val="0"/>
              <w:divBdr>
                <w:top w:val="none" w:sz="0" w:space="0" w:color="auto"/>
                <w:left w:val="none" w:sz="0" w:space="0" w:color="auto"/>
                <w:bottom w:val="none" w:sz="0" w:space="0" w:color="auto"/>
                <w:right w:val="none" w:sz="0" w:space="0" w:color="auto"/>
              </w:divBdr>
            </w:div>
            <w:div w:id="456222158">
              <w:marLeft w:val="0"/>
              <w:marRight w:val="0"/>
              <w:marTop w:val="0"/>
              <w:marBottom w:val="0"/>
              <w:divBdr>
                <w:top w:val="none" w:sz="0" w:space="0" w:color="auto"/>
                <w:left w:val="none" w:sz="0" w:space="0" w:color="auto"/>
                <w:bottom w:val="none" w:sz="0" w:space="0" w:color="auto"/>
                <w:right w:val="none" w:sz="0" w:space="0" w:color="auto"/>
              </w:divBdr>
            </w:div>
            <w:div w:id="780804813">
              <w:marLeft w:val="0"/>
              <w:marRight w:val="0"/>
              <w:marTop w:val="0"/>
              <w:marBottom w:val="0"/>
              <w:divBdr>
                <w:top w:val="none" w:sz="0" w:space="0" w:color="auto"/>
                <w:left w:val="none" w:sz="0" w:space="0" w:color="auto"/>
                <w:bottom w:val="none" w:sz="0" w:space="0" w:color="auto"/>
                <w:right w:val="none" w:sz="0" w:space="0" w:color="auto"/>
              </w:divBdr>
            </w:div>
            <w:div w:id="820852219">
              <w:marLeft w:val="0"/>
              <w:marRight w:val="0"/>
              <w:marTop w:val="0"/>
              <w:marBottom w:val="0"/>
              <w:divBdr>
                <w:top w:val="none" w:sz="0" w:space="0" w:color="auto"/>
                <w:left w:val="none" w:sz="0" w:space="0" w:color="auto"/>
                <w:bottom w:val="none" w:sz="0" w:space="0" w:color="auto"/>
                <w:right w:val="none" w:sz="0" w:space="0" w:color="auto"/>
              </w:divBdr>
            </w:div>
            <w:div w:id="939142405">
              <w:marLeft w:val="0"/>
              <w:marRight w:val="0"/>
              <w:marTop w:val="0"/>
              <w:marBottom w:val="0"/>
              <w:divBdr>
                <w:top w:val="none" w:sz="0" w:space="0" w:color="auto"/>
                <w:left w:val="none" w:sz="0" w:space="0" w:color="auto"/>
                <w:bottom w:val="none" w:sz="0" w:space="0" w:color="auto"/>
                <w:right w:val="none" w:sz="0" w:space="0" w:color="auto"/>
              </w:divBdr>
            </w:div>
            <w:div w:id="962426695">
              <w:marLeft w:val="0"/>
              <w:marRight w:val="0"/>
              <w:marTop w:val="0"/>
              <w:marBottom w:val="0"/>
              <w:divBdr>
                <w:top w:val="none" w:sz="0" w:space="0" w:color="auto"/>
                <w:left w:val="none" w:sz="0" w:space="0" w:color="auto"/>
                <w:bottom w:val="none" w:sz="0" w:space="0" w:color="auto"/>
                <w:right w:val="none" w:sz="0" w:space="0" w:color="auto"/>
              </w:divBdr>
            </w:div>
            <w:div w:id="1002316422">
              <w:marLeft w:val="0"/>
              <w:marRight w:val="0"/>
              <w:marTop w:val="0"/>
              <w:marBottom w:val="0"/>
              <w:divBdr>
                <w:top w:val="none" w:sz="0" w:space="0" w:color="auto"/>
                <w:left w:val="none" w:sz="0" w:space="0" w:color="auto"/>
                <w:bottom w:val="none" w:sz="0" w:space="0" w:color="auto"/>
                <w:right w:val="none" w:sz="0" w:space="0" w:color="auto"/>
              </w:divBdr>
            </w:div>
            <w:div w:id="1226647695">
              <w:marLeft w:val="0"/>
              <w:marRight w:val="0"/>
              <w:marTop w:val="0"/>
              <w:marBottom w:val="0"/>
              <w:divBdr>
                <w:top w:val="none" w:sz="0" w:space="0" w:color="auto"/>
                <w:left w:val="none" w:sz="0" w:space="0" w:color="auto"/>
                <w:bottom w:val="none" w:sz="0" w:space="0" w:color="auto"/>
                <w:right w:val="none" w:sz="0" w:space="0" w:color="auto"/>
              </w:divBdr>
            </w:div>
            <w:div w:id="1432896717">
              <w:marLeft w:val="0"/>
              <w:marRight w:val="0"/>
              <w:marTop w:val="0"/>
              <w:marBottom w:val="0"/>
              <w:divBdr>
                <w:top w:val="none" w:sz="0" w:space="0" w:color="auto"/>
                <w:left w:val="none" w:sz="0" w:space="0" w:color="auto"/>
                <w:bottom w:val="none" w:sz="0" w:space="0" w:color="auto"/>
                <w:right w:val="none" w:sz="0" w:space="0" w:color="auto"/>
              </w:divBdr>
            </w:div>
            <w:div w:id="1454900747">
              <w:marLeft w:val="0"/>
              <w:marRight w:val="0"/>
              <w:marTop w:val="0"/>
              <w:marBottom w:val="0"/>
              <w:divBdr>
                <w:top w:val="none" w:sz="0" w:space="0" w:color="auto"/>
                <w:left w:val="none" w:sz="0" w:space="0" w:color="auto"/>
                <w:bottom w:val="none" w:sz="0" w:space="0" w:color="auto"/>
                <w:right w:val="none" w:sz="0" w:space="0" w:color="auto"/>
              </w:divBdr>
            </w:div>
            <w:div w:id="1908567433">
              <w:marLeft w:val="0"/>
              <w:marRight w:val="0"/>
              <w:marTop w:val="0"/>
              <w:marBottom w:val="0"/>
              <w:divBdr>
                <w:top w:val="none" w:sz="0" w:space="0" w:color="auto"/>
                <w:left w:val="none" w:sz="0" w:space="0" w:color="auto"/>
                <w:bottom w:val="none" w:sz="0" w:space="0" w:color="auto"/>
                <w:right w:val="none" w:sz="0" w:space="0" w:color="auto"/>
              </w:divBdr>
            </w:div>
            <w:div w:id="1968394487">
              <w:marLeft w:val="0"/>
              <w:marRight w:val="0"/>
              <w:marTop w:val="0"/>
              <w:marBottom w:val="0"/>
              <w:divBdr>
                <w:top w:val="none" w:sz="0" w:space="0" w:color="auto"/>
                <w:left w:val="none" w:sz="0" w:space="0" w:color="auto"/>
                <w:bottom w:val="none" w:sz="0" w:space="0" w:color="auto"/>
                <w:right w:val="none" w:sz="0" w:space="0" w:color="auto"/>
              </w:divBdr>
            </w:div>
          </w:divsChild>
        </w:div>
        <w:div w:id="741365499">
          <w:marLeft w:val="0"/>
          <w:marRight w:val="0"/>
          <w:marTop w:val="0"/>
          <w:marBottom w:val="0"/>
          <w:divBdr>
            <w:top w:val="none" w:sz="0" w:space="0" w:color="auto"/>
            <w:left w:val="none" w:sz="0" w:space="0" w:color="auto"/>
            <w:bottom w:val="none" w:sz="0" w:space="0" w:color="auto"/>
            <w:right w:val="none" w:sz="0" w:space="0" w:color="auto"/>
          </w:divBdr>
          <w:divsChild>
            <w:div w:id="119108634">
              <w:marLeft w:val="0"/>
              <w:marRight w:val="0"/>
              <w:marTop w:val="0"/>
              <w:marBottom w:val="0"/>
              <w:divBdr>
                <w:top w:val="none" w:sz="0" w:space="0" w:color="auto"/>
                <w:left w:val="none" w:sz="0" w:space="0" w:color="auto"/>
                <w:bottom w:val="none" w:sz="0" w:space="0" w:color="auto"/>
                <w:right w:val="none" w:sz="0" w:space="0" w:color="auto"/>
              </w:divBdr>
            </w:div>
            <w:div w:id="187523084">
              <w:marLeft w:val="0"/>
              <w:marRight w:val="0"/>
              <w:marTop w:val="0"/>
              <w:marBottom w:val="0"/>
              <w:divBdr>
                <w:top w:val="none" w:sz="0" w:space="0" w:color="auto"/>
                <w:left w:val="none" w:sz="0" w:space="0" w:color="auto"/>
                <w:bottom w:val="none" w:sz="0" w:space="0" w:color="auto"/>
                <w:right w:val="none" w:sz="0" w:space="0" w:color="auto"/>
              </w:divBdr>
            </w:div>
            <w:div w:id="671029785">
              <w:marLeft w:val="0"/>
              <w:marRight w:val="0"/>
              <w:marTop w:val="0"/>
              <w:marBottom w:val="0"/>
              <w:divBdr>
                <w:top w:val="none" w:sz="0" w:space="0" w:color="auto"/>
                <w:left w:val="none" w:sz="0" w:space="0" w:color="auto"/>
                <w:bottom w:val="none" w:sz="0" w:space="0" w:color="auto"/>
                <w:right w:val="none" w:sz="0" w:space="0" w:color="auto"/>
              </w:divBdr>
            </w:div>
            <w:div w:id="927226648">
              <w:marLeft w:val="0"/>
              <w:marRight w:val="0"/>
              <w:marTop w:val="0"/>
              <w:marBottom w:val="0"/>
              <w:divBdr>
                <w:top w:val="none" w:sz="0" w:space="0" w:color="auto"/>
                <w:left w:val="none" w:sz="0" w:space="0" w:color="auto"/>
                <w:bottom w:val="none" w:sz="0" w:space="0" w:color="auto"/>
                <w:right w:val="none" w:sz="0" w:space="0" w:color="auto"/>
              </w:divBdr>
            </w:div>
            <w:div w:id="1063210800">
              <w:marLeft w:val="0"/>
              <w:marRight w:val="0"/>
              <w:marTop w:val="0"/>
              <w:marBottom w:val="0"/>
              <w:divBdr>
                <w:top w:val="none" w:sz="0" w:space="0" w:color="auto"/>
                <w:left w:val="none" w:sz="0" w:space="0" w:color="auto"/>
                <w:bottom w:val="none" w:sz="0" w:space="0" w:color="auto"/>
                <w:right w:val="none" w:sz="0" w:space="0" w:color="auto"/>
              </w:divBdr>
            </w:div>
            <w:div w:id="1238714304">
              <w:marLeft w:val="0"/>
              <w:marRight w:val="0"/>
              <w:marTop w:val="0"/>
              <w:marBottom w:val="0"/>
              <w:divBdr>
                <w:top w:val="none" w:sz="0" w:space="0" w:color="auto"/>
                <w:left w:val="none" w:sz="0" w:space="0" w:color="auto"/>
                <w:bottom w:val="none" w:sz="0" w:space="0" w:color="auto"/>
                <w:right w:val="none" w:sz="0" w:space="0" w:color="auto"/>
              </w:divBdr>
            </w:div>
            <w:div w:id="1373649738">
              <w:marLeft w:val="0"/>
              <w:marRight w:val="0"/>
              <w:marTop w:val="0"/>
              <w:marBottom w:val="0"/>
              <w:divBdr>
                <w:top w:val="none" w:sz="0" w:space="0" w:color="auto"/>
                <w:left w:val="none" w:sz="0" w:space="0" w:color="auto"/>
                <w:bottom w:val="none" w:sz="0" w:space="0" w:color="auto"/>
                <w:right w:val="none" w:sz="0" w:space="0" w:color="auto"/>
              </w:divBdr>
            </w:div>
            <w:div w:id="1488520579">
              <w:marLeft w:val="0"/>
              <w:marRight w:val="0"/>
              <w:marTop w:val="0"/>
              <w:marBottom w:val="0"/>
              <w:divBdr>
                <w:top w:val="none" w:sz="0" w:space="0" w:color="auto"/>
                <w:left w:val="none" w:sz="0" w:space="0" w:color="auto"/>
                <w:bottom w:val="none" w:sz="0" w:space="0" w:color="auto"/>
                <w:right w:val="none" w:sz="0" w:space="0" w:color="auto"/>
              </w:divBdr>
            </w:div>
            <w:div w:id="1670867798">
              <w:marLeft w:val="0"/>
              <w:marRight w:val="0"/>
              <w:marTop w:val="0"/>
              <w:marBottom w:val="0"/>
              <w:divBdr>
                <w:top w:val="none" w:sz="0" w:space="0" w:color="auto"/>
                <w:left w:val="none" w:sz="0" w:space="0" w:color="auto"/>
                <w:bottom w:val="none" w:sz="0" w:space="0" w:color="auto"/>
                <w:right w:val="none" w:sz="0" w:space="0" w:color="auto"/>
              </w:divBdr>
            </w:div>
            <w:div w:id="1857184460">
              <w:marLeft w:val="0"/>
              <w:marRight w:val="0"/>
              <w:marTop w:val="0"/>
              <w:marBottom w:val="0"/>
              <w:divBdr>
                <w:top w:val="none" w:sz="0" w:space="0" w:color="auto"/>
                <w:left w:val="none" w:sz="0" w:space="0" w:color="auto"/>
                <w:bottom w:val="none" w:sz="0" w:space="0" w:color="auto"/>
                <w:right w:val="none" w:sz="0" w:space="0" w:color="auto"/>
              </w:divBdr>
            </w:div>
            <w:div w:id="1882937465">
              <w:marLeft w:val="0"/>
              <w:marRight w:val="0"/>
              <w:marTop w:val="0"/>
              <w:marBottom w:val="0"/>
              <w:divBdr>
                <w:top w:val="none" w:sz="0" w:space="0" w:color="auto"/>
                <w:left w:val="none" w:sz="0" w:space="0" w:color="auto"/>
                <w:bottom w:val="none" w:sz="0" w:space="0" w:color="auto"/>
                <w:right w:val="none" w:sz="0" w:space="0" w:color="auto"/>
              </w:divBdr>
            </w:div>
            <w:div w:id="1986739415">
              <w:marLeft w:val="0"/>
              <w:marRight w:val="0"/>
              <w:marTop w:val="0"/>
              <w:marBottom w:val="0"/>
              <w:divBdr>
                <w:top w:val="none" w:sz="0" w:space="0" w:color="auto"/>
                <w:left w:val="none" w:sz="0" w:space="0" w:color="auto"/>
                <w:bottom w:val="none" w:sz="0" w:space="0" w:color="auto"/>
                <w:right w:val="none" w:sz="0" w:space="0" w:color="auto"/>
              </w:divBdr>
            </w:div>
          </w:divsChild>
        </w:div>
        <w:div w:id="1139885597">
          <w:marLeft w:val="0"/>
          <w:marRight w:val="0"/>
          <w:marTop w:val="0"/>
          <w:marBottom w:val="0"/>
          <w:divBdr>
            <w:top w:val="none" w:sz="0" w:space="0" w:color="auto"/>
            <w:left w:val="none" w:sz="0" w:space="0" w:color="auto"/>
            <w:bottom w:val="none" w:sz="0" w:space="0" w:color="auto"/>
            <w:right w:val="none" w:sz="0" w:space="0" w:color="auto"/>
          </w:divBdr>
          <w:divsChild>
            <w:div w:id="39018273">
              <w:marLeft w:val="0"/>
              <w:marRight w:val="0"/>
              <w:marTop w:val="0"/>
              <w:marBottom w:val="0"/>
              <w:divBdr>
                <w:top w:val="none" w:sz="0" w:space="0" w:color="auto"/>
                <w:left w:val="none" w:sz="0" w:space="0" w:color="auto"/>
                <w:bottom w:val="none" w:sz="0" w:space="0" w:color="auto"/>
                <w:right w:val="none" w:sz="0" w:space="0" w:color="auto"/>
              </w:divBdr>
            </w:div>
            <w:div w:id="419760224">
              <w:marLeft w:val="0"/>
              <w:marRight w:val="0"/>
              <w:marTop w:val="0"/>
              <w:marBottom w:val="0"/>
              <w:divBdr>
                <w:top w:val="none" w:sz="0" w:space="0" w:color="auto"/>
                <w:left w:val="none" w:sz="0" w:space="0" w:color="auto"/>
                <w:bottom w:val="none" w:sz="0" w:space="0" w:color="auto"/>
                <w:right w:val="none" w:sz="0" w:space="0" w:color="auto"/>
              </w:divBdr>
            </w:div>
            <w:div w:id="458258280">
              <w:marLeft w:val="0"/>
              <w:marRight w:val="0"/>
              <w:marTop w:val="0"/>
              <w:marBottom w:val="0"/>
              <w:divBdr>
                <w:top w:val="none" w:sz="0" w:space="0" w:color="auto"/>
                <w:left w:val="none" w:sz="0" w:space="0" w:color="auto"/>
                <w:bottom w:val="none" w:sz="0" w:space="0" w:color="auto"/>
                <w:right w:val="none" w:sz="0" w:space="0" w:color="auto"/>
              </w:divBdr>
            </w:div>
            <w:div w:id="660427674">
              <w:marLeft w:val="0"/>
              <w:marRight w:val="0"/>
              <w:marTop w:val="0"/>
              <w:marBottom w:val="0"/>
              <w:divBdr>
                <w:top w:val="none" w:sz="0" w:space="0" w:color="auto"/>
                <w:left w:val="none" w:sz="0" w:space="0" w:color="auto"/>
                <w:bottom w:val="none" w:sz="0" w:space="0" w:color="auto"/>
                <w:right w:val="none" w:sz="0" w:space="0" w:color="auto"/>
              </w:divBdr>
            </w:div>
            <w:div w:id="855801704">
              <w:marLeft w:val="0"/>
              <w:marRight w:val="0"/>
              <w:marTop w:val="0"/>
              <w:marBottom w:val="0"/>
              <w:divBdr>
                <w:top w:val="none" w:sz="0" w:space="0" w:color="auto"/>
                <w:left w:val="none" w:sz="0" w:space="0" w:color="auto"/>
                <w:bottom w:val="none" w:sz="0" w:space="0" w:color="auto"/>
                <w:right w:val="none" w:sz="0" w:space="0" w:color="auto"/>
              </w:divBdr>
            </w:div>
            <w:div w:id="1074742313">
              <w:marLeft w:val="0"/>
              <w:marRight w:val="0"/>
              <w:marTop w:val="0"/>
              <w:marBottom w:val="0"/>
              <w:divBdr>
                <w:top w:val="none" w:sz="0" w:space="0" w:color="auto"/>
                <w:left w:val="none" w:sz="0" w:space="0" w:color="auto"/>
                <w:bottom w:val="none" w:sz="0" w:space="0" w:color="auto"/>
                <w:right w:val="none" w:sz="0" w:space="0" w:color="auto"/>
              </w:divBdr>
            </w:div>
            <w:div w:id="1136295694">
              <w:marLeft w:val="0"/>
              <w:marRight w:val="0"/>
              <w:marTop w:val="0"/>
              <w:marBottom w:val="0"/>
              <w:divBdr>
                <w:top w:val="none" w:sz="0" w:space="0" w:color="auto"/>
                <w:left w:val="none" w:sz="0" w:space="0" w:color="auto"/>
                <w:bottom w:val="none" w:sz="0" w:space="0" w:color="auto"/>
                <w:right w:val="none" w:sz="0" w:space="0" w:color="auto"/>
              </w:divBdr>
            </w:div>
            <w:div w:id="1209995537">
              <w:marLeft w:val="0"/>
              <w:marRight w:val="0"/>
              <w:marTop w:val="0"/>
              <w:marBottom w:val="0"/>
              <w:divBdr>
                <w:top w:val="none" w:sz="0" w:space="0" w:color="auto"/>
                <w:left w:val="none" w:sz="0" w:space="0" w:color="auto"/>
                <w:bottom w:val="none" w:sz="0" w:space="0" w:color="auto"/>
                <w:right w:val="none" w:sz="0" w:space="0" w:color="auto"/>
              </w:divBdr>
            </w:div>
            <w:div w:id="1362785789">
              <w:marLeft w:val="0"/>
              <w:marRight w:val="0"/>
              <w:marTop w:val="0"/>
              <w:marBottom w:val="0"/>
              <w:divBdr>
                <w:top w:val="none" w:sz="0" w:space="0" w:color="auto"/>
                <w:left w:val="none" w:sz="0" w:space="0" w:color="auto"/>
                <w:bottom w:val="none" w:sz="0" w:space="0" w:color="auto"/>
                <w:right w:val="none" w:sz="0" w:space="0" w:color="auto"/>
              </w:divBdr>
            </w:div>
            <w:div w:id="1376194673">
              <w:marLeft w:val="0"/>
              <w:marRight w:val="0"/>
              <w:marTop w:val="0"/>
              <w:marBottom w:val="0"/>
              <w:divBdr>
                <w:top w:val="none" w:sz="0" w:space="0" w:color="auto"/>
                <w:left w:val="none" w:sz="0" w:space="0" w:color="auto"/>
                <w:bottom w:val="none" w:sz="0" w:space="0" w:color="auto"/>
                <w:right w:val="none" w:sz="0" w:space="0" w:color="auto"/>
              </w:divBdr>
            </w:div>
            <w:div w:id="1530994489">
              <w:marLeft w:val="0"/>
              <w:marRight w:val="0"/>
              <w:marTop w:val="0"/>
              <w:marBottom w:val="0"/>
              <w:divBdr>
                <w:top w:val="none" w:sz="0" w:space="0" w:color="auto"/>
                <w:left w:val="none" w:sz="0" w:space="0" w:color="auto"/>
                <w:bottom w:val="none" w:sz="0" w:space="0" w:color="auto"/>
                <w:right w:val="none" w:sz="0" w:space="0" w:color="auto"/>
              </w:divBdr>
            </w:div>
            <w:div w:id="1661347657">
              <w:marLeft w:val="0"/>
              <w:marRight w:val="0"/>
              <w:marTop w:val="0"/>
              <w:marBottom w:val="0"/>
              <w:divBdr>
                <w:top w:val="none" w:sz="0" w:space="0" w:color="auto"/>
                <w:left w:val="none" w:sz="0" w:space="0" w:color="auto"/>
                <w:bottom w:val="none" w:sz="0" w:space="0" w:color="auto"/>
                <w:right w:val="none" w:sz="0" w:space="0" w:color="auto"/>
              </w:divBdr>
            </w:div>
            <w:div w:id="1748187443">
              <w:marLeft w:val="0"/>
              <w:marRight w:val="0"/>
              <w:marTop w:val="0"/>
              <w:marBottom w:val="0"/>
              <w:divBdr>
                <w:top w:val="none" w:sz="0" w:space="0" w:color="auto"/>
                <w:left w:val="none" w:sz="0" w:space="0" w:color="auto"/>
                <w:bottom w:val="none" w:sz="0" w:space="0" w:color="auto"/>
                <w:right w:val="none" w:sz="0" w:space="0" w:color="auto"/>
              </w:divBdr>
            </w:div>
            <w:div w:id="1788965205">
              <w:marLeft w:val="0"/>
              <w:marRight w:val="0"/>
              <w:marTop w:val="0"/>
              <w:marBottom w:val="0"/>
              <w:divBdr>
                <w:top w:val="none" w:sz="0" w:space="0" w:color="auto"/>
                <w:left w:val="none" w:sz="0" w:space="0" w:color="auto"/>
                <w:bottom w:val="none" w:sz="0" w:space="0" w:color="auto"/>
                <w:right w:val="none" w:sz="0" w:space="0" w:color="auto"/>
              </w:divBdr>
            </w:div>
            <w:div w:id="1790859768">
              <w:marLeft w:val="0"/>
              <w:marRight w:val="0"/>
              <w:marTop w:val="0"/>
              <w:marBottom w:val="0"/>
              <w:divBdr>
                <w:top w:val="none" w:sz="0" w:space="0" w:color="auto"/>
                <w:left w:val="none" w:sz="0" w:space="0" w:color="auto"/>
                <w:bottom w:val="none" w:sz="0" w:space="0" w:color="auto"/>
                <w:right w:val="none" w:sz="0" w:space="0" w:color="auto"/>
              </w:divBdr>
            </w:div>
            <w:div w:id="1887717563">
              <w:marLeft w:val="0"/>
              <w:marRight w:val="0"/>
              <w:marTop w:val="0"/>
              <w:marBottom w:val="0"/>
              <w:divBdr>
                <w:top w:val="none" w:sz="0" w:space="0" w:color="auto"/>
                <w:left w:val="none" w:sz="0" w:space="0" w:color="auto"/>
                <w:bottom w:val="none" w:sz="0" w:space="0" w:color="auto"/>
                <w:right w:val="none" w:sz="0" w:space="0" w:color="auto"/>
              </w:divBdr>
            </w:div>
            <w:div w:id="1978874963">
              <w:marLeft w:val="0"/>
              <w:marRight w:val="0"/>
              <w:marTop w:val="0"/>
              <w:marBottom w:val="0"/>
              <w:divBdr>
                <w:top w:val="none" w:sz="0" w:space="0" w:color="auto"/>
                <w:left w:val="none" w:sz="0" w:space="0" w:color="auto"/>
                <w:bottom w:val="none" w:sz="0" w:space="0" w:color="auto"/>
                <w:right w:val="none" w:sz="0" w:space="0" w:color="auto"/>
              </w:divBdr>
            </w:div>
          </w:divsChild>
        </w:div>
        <w:div w:id="1145855224">
          <w:marLeft w:val="0"/>
          <w:marRight w:val="0"/>
          <w:marTop w:val="0"/>
          <w:marBottom w:val="0"/>
          <w:divBdr>
            <w:top w:val="none" w:sz="0" w:space="0" w:color="auto"/>
            <w:left w:val="none" w:sz="0" w:space="0" w:color="auto"/>
            <w:bottom w:val="none" w:sz="0" w:space="0" w:color="auto"/>
            <w:right w:val="none" w:sz="0" w:space="0" w:color="auto"/>
          </w:divBdr>
          <w:divsChild>
            <w:div w:id="1984773670">
              <w:marLeft w:val="0"/>
              <w:marRight w:val="0"/>
              <w:marTop w:val="0"/>
              <w:marBottom w:val="0"/>
              <w:divBdr>
                <w:top w:val="none" w:sz="0" w:space="0" w:color="auto"/>
                <w:left w:val="none" w:sz="0" w:space="0" w:color="auto"/>
                <w:bottom w:val="none" w:sz="0" w:space="0" w:color="auto"/>
                <w:right w:val="none" w:sz="0" w:space="0" w:color="auto"/>
              </w:divBdr>
            </w:div>
          </w:divsChild>
        </w:div>
        <w:div w:id="1312520416">
          <w:marLeft w:val="0"/>
          <w:marRight w:val="0"/>
          <w:marTop w:val="0"/>
          <w:marBottom w:val="0"/>
          <w:divBdr>
            <w:top w:val="none" w:sz="0" w:space="0" w:color="auto"/>
            <w:left w:val="none" w:sz="0" w:space="0" w:color="auto"/>
            <w:bottom w:val="none" w:sz="0" w:space="0" w:color="auto"/>
            <w:right w:val="none" w:sz="0" w:space="0" w:color="auto"/>
          </w:divBdr>
          <w:divsChild>
            <w:div w:id="1323197252">
              <w:marLeft w:val="0"/>
              <w:marRight w:val="0"/>
              <w:marTop w:val="0"/>
              <w:marBottom w:val="0"/>
              <w:divBdr>
                <w:top w:val="none" w:sz="0" w:space="0" w:color="auto"/>
                <w:left w:val="none" w:sz="0" w:space="0" w:color="auto"/>
                <w:bottom w:val="none" w:sz="0" w:space="0" w:color="auto"/>
                <w:right w:val="none" w:sz="0" w:space="0" w:color="auto"/>
              </w:divBdr>
            </w:div>
          </w:divsChild>
        </w:div>
        <w:div w:id="1669138008">
          <w:marLeft w:val="0"/>
          <w:marRight w:val="0"/>
          <w:marTop w:val="0"/>
          <w:marBottom w:val="0"/>
          <w:divBdr>
            <w:top w:val="none" w:sz="0" w:space="0" w:color="auto"/>
            <w:left w:val="none" w:sz="0" w:space="0" w:color="auto"/>
            <w:bottom w:val="none" w:sz="0" w:space="0" w:color="auto"/>
            <w:right w:val="none" w:sz="0" w:space="0" w:color="auto"/>
          </w:divBdr>
          <w:divsChild>
            <w:div w:id="1525363521">
              <w:marLeft w:val="0"/>
              <w:marRight w:val="0"/>
              <w:marTop w:val="0"/>
              <w:marBottom w:val="0"/>
              <w:divBdr>
                <w:top w:val="none" w:sz="0" w:space="0" w:color="auto"/>
                <w:left w:val="none" w:sz="0" w:space="0" w:color="auto"/>
                <w:bottom w:val="none" w:sz="0" w:space="0" w:color="auto"/>
                <w:right w:val="none" w:sz="0" w:space="0" w:color="auto"/>
              </w:divBdr>
            </w:div>
          </w:divsChild>
        </w:div>
        <w:div w:id="2060202591">
          <w:marLeft w:val="0"/>
          <w:marRight w:val="0"/>
          <w:marTop w:val="0"/>
          <w:marBottom w:val="0"/>
          <w:divBdr>
            <w:top w:val="none" w:sz="0" w:space="0" w:color="auto"/>
            <w:left w:val="none" w:sz="0" w:space="0" w:color="auto"/>
            <w:bottom w:val="none" w:sz="0" w:space="0" w:color="auto"/>
            <w:right w:val="none" w:sz="0" w:space="0" w:color="auto"/>
          </w:divBdr>
          <w:divsChild>
            <w:div w:id="11423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5330">
      <w:bodyDiv w:val="1"/>
      <w:marLeft w:val="0"/>
      <w:marRight w:val="0"/>
      <w:marTop w:val="0"/>
      <w:marBottom w:val="0"/>
      <w:divBdr>
        <w:top w:val="none" w:sz="0" w:space="0" w:color="auto"/>
        <w:left w:val="none" w:sz="0" w:space="0" w:color="auto"/>
        <w:bottom w:val="none" w:sz="0" w:space="0" w:color="auto"/>
        <w:right w:val="none" w:sz="0" w:space="0" w:color="auto"/>
      </w:divBdr>
      <w:divsChild>
        <w:div w:id="273172010">
          <w:marLeft w:val="0"/>
          <w:marRight w:val="0"/>
          <w:marTop w:val="0"/>
          <w:marBottom w:val="0"/>
          <w:divBdr>
            <w:top w:val="none" w:sz="0" w:space="0" w:color="auto"/>
            <w:left w:val="none" w:sz="0" w:space="0" w:color="auto"/>
            <w:bottom w:val="none" w:sz="0" w:space="0" w:color="auto"/>
            <w:right w:val="none" w:sz="0" w:space="0" w:color="auto"/>
          </w:divBdr>
          <w:divsChild>
            <w:div w:id="1254129516">
              <w:marLeft w:val="0"/>
              <w:marRight w:val="0"/>
              <w:marTop w:val="0"/>
              <w:marBottom w:val="0"/>
              <w:divBdr>
                <w:top w:val="none" w:sz="0" w:space="0" w:color="auto"/>
                <w:left w:val="none" w:sz="0" w:space="0" w:color="auto"/>
                <w:bottom w:val="none" w:sz="0" w:space="0" w:color="auto"/>
                <w:right w:val="none" w:sz="0" w:space="0" w:color="auto"/>
              </w:divBdr>
            </w:div>
          </w:divsChild>
        </w:div>
        <w:div w:id="387386957">
          <w:marLeft w:val="0"/>
          <w:marRight w:val="0"/>
          <w:marTop w:val="0"/>
          <w:marBottom w:val="0"/>
          <w:divBdr>
            <w:top w:val="none" w:sz="0" w:space="0" w:color="auto"/>
            <w:left w:val="none" w:sz="0" w:space="0" w:color="auto"/>
            <w:bottom w:val="none" w:sz="0" w:space="0" w:color="auto"/>
            <w:right w:val="none" w:sz="0" w:space="0" w:color="auto"/>
          </w:divBdr>
          <w:divsChild>
            <w:div w:id="140777853">
              <w:marLeft w:val="0"/>
              <w:marRight w:val="0"/>
              <w:marTop w:val="0"/>
              <w:marBottom w:val="0"/>
              <w:divBdr>
                <w:top w:val="none" w:sz="0" w:space="0" w:color="auto"/>
                <w:left w:val="none" w:sz="0" w:space="0" w:color="auto"/>
                <w:bottom w:val="none" w:sz="0" w:space="0" w:color="auto"/>
                <w:right w:val="none" w:sz="0" w:space="0" w:color="auto"/>
              </w:divBdr>
            </w:div>
            <w:div w:id="162479945">
              <w:marLeft w:val="0"/>
              <w:marRight w:val="0"/>
              <w:marTop w:val="0"/>
              <w:marBottom w:val="0"/>
              <w:divBdr>
                <w:top w:val="none" w:sz="0" w:space="0" w:color="auto"/>
                <w:left w:val="none" w:sz="0" w:space="0" w:color="auto"/>
                <w:bottom w:val="none" w:sz="0" w:space="0" w:color="auto"/>
                <w:right w:val="none" w:sz="0" w:space="0" w:color="auto"/>
              </w:divBdr>
            </w:div>
            <w:div w:id="172577845">
              <w:marLeft w:val="0"/>
              <w:marRight w:val="0"/>
              <w:marTop w:val="0"/>
              <w:marBottom w:val="0"/>
              <w:divBdr>
                <w:top w:val="none" w:sz="0" w:space="0" w:color="auto"/>
                <w:left w:val="none" w:sz="0" w:space="0" w:color="auto"/>
                <w:bottom w:val="none" w:sz="0" w:space="0" w:color="auto"/>
                <w:right w:val="none" w:sz="0" w:space="0" w:color="auto"/>
              </w:divBdr>
            </w:div>
            <w:div w:id="200092710">
              <w:marLeft w:val="0"/>
              <w:marRight w:val="0"/>
              <w:marTop w:val="0"/>
              <w:marBottom w:val="0"/>
              <w:divBdr>
                <w:top w:val="none" w:sz="0" w:space="0" w:color="auto"/>
                <w:left w:val="none" w:sz="0" w:space="0" w:color="auto"/>
                <w:bottom w:val="none" w:sz="0" w:space="0" w:color="auto"/>
                <w:right w:val="none" w:sz="0" w:space="0" w:color="auto"/>
              </w:divBdr>
            </w:div>
            <w:div w:id="378745209">
              <w:marLeft w:val="0"/>
              <w:marRight w:val="0"/>
              <w:marTop w:val="0"/>
              <w:marBottom w:val="0"/>
              <w:divBdr>
                <w:top w:val="none" w:sz="0" w:space="0" w:color="auto"/>
                <w:left w:val="none" w:sz="0" w:space="0" w:color="auto"/>
                <w:bottom w:val="none" w:sz="0" w:space="0" w:color="auto"/>
                <w:right w:val="none" w:sz="0" w:space="0" w:color="auto"/>
              </w:divBdr>
            </w:div>
            <w:div w:id="1090195047">
              <w:marLeft w:val="0"/>
              <w:marRight w:val="0"/>
              <w:marTop w:val="0"/>
              <w:marBottom w:val="0"/>
              <w:divBdr>
                <w:top w:val="none" w:sz="0" w:space="0" w:color="auto"/>
                <w:left w:val="none" w:sz="0" w:space="0" w:color="auto"/>
                <w:bottom w:val="none" w:sz="0" w:space="0" w:color="auto"/>
                <w:right w:val="none" w:sz="0" w:space="0" w:color="auto"/>
              </w:divBdr>
            </w:div>
            <w:div w:id="1315140353">
              <w:marLeft w:val="0"/>
              <w:marRight w:val="0"/>
              <w:marTop w:val="0"/>
              <w:marBottom w:val="0"/>
              <w:divBdr>
                <w:top w:val="none" w:sz="0" w:space="0" w:color="auto"/>
                <w:left w:val="none" w:sz="0" w:space="0" w:color="auto"/>
                <w:bottom w:val="none" w:sz="0" w:space="0" w:color="auto"/>
                <w:right w:val="none" w:sz="0" w:space="0" w:color="auto"/>
              </w:divBdr>
            </w:div>
            <w:div w:id="1751194182">
              <w:marLeft w:val="0"/>
              <w:marRight w:val="0"/>
              <w:marTop w:val="0"/>
              <w:marBottom w:val="0"/>
              <w:divBdr>
                <w:top w:val="none" w:sz="0" w:space="0" w:color="auto"/>
                <w:left w:val="none" w:sz="0" w:space="0" w:color="auto"/>
                <w:bottom w:val="none" w:sz="0" w:space="0" w:color="auto"/>
                <w:right w:val="none" w:sz="0" w:space="0" w:color="auto"/>
              </w:divBdr>
            </w:div>
            <w:div w:id="2110193879">
              <w:marLeft w:val="0"/>
              <w:marRight w:val="0"/>
              <w:marTop w:val="0"/>
              <w:marBottom w:val="0"/>
              <w:divBdr>
                <w:top w:val="none" w:sz="0" w:space="0" w:color="auto"/>
                <w:left w:val="none" w:sz="0" w:space="0" w:color="auto"/>
                <w:bottom w:val="none" w:sz="0" w:space="0" w:color="auto"/>
                <w:right w:val="none" w:sz="0" w:space="0" w:color="auto"/>
              </w:divBdr>
            </w:div>
          </w:divsChild>
        </w:div>
        <w:div w:id="732046721">
          <w:marLeft w:val="0"/>
          <w:marRight w:val="0"/>
          <w:marTop w:val="0"/>
          <w:marBottom w:val="0"/>
          <w:divBdr>
            <w:top w:val="none" w:sz="0" w:space="0" w:color="auto"/>
            <w:left w:val="none" w:sz="0" w:space="0" w:color="auto"/>
            <w:bottom w:val="none" w:sz="0" w:space="0" w:color="auto"/>
            <w:right w:val="none" w:sz="0" w:space="0" w:color="auto"/>
          </w:divBdr>
          <w:divsChild>
            <w:div w:id="362629709">
              <w:marLeft w:val="0"/>
              <w:marRight w:val="0"/>
              <w:marTop w:val="0"/>
              <w:marBottom w:val="0"/>
              <w:divBdr>
                <w:top w:val="none" w:sz="0" w:space="0" w:color="auto"/>
                <w:left w:val="none" w:sz="0" w:space="0" w:color="auto"/>
                <w:bottom w:val="none" w:sz="0" w:space="0" w:color="auto"/>
                <w:right w:val="none" w:sz="0" w:space="0" w:color="auto"/>
              </w:divBdr>
            </w:div>
            <w:div w:id="552237953">
              <w:marLeft w:val="0"/>
              <w:marRight w:val="0"/>
              <w:marTop w:val="0"/>
              <w:marBottom w:val="0"/>
              <w:divBdr>
                <w:top w:val="none" w:sz="0" w:space="0" w:color="auto"/>
                <w:left w:val="none" w:sz="0" w:space="0" w:color="auto"/>
                <w:bottom w:val="none" w:sz="0" w:space="0" w:color="auto"/>
                <w:right w:val="none" w:sz="0" w:space="0" w:color="auto"/>
              </w:divBdr>
            </w:div>
            <w:div w:id="752623592">
              <w:marLeft w:val="0"/>
              <w:marRight w:val="0"/>
              <w:marTop w:val="0"/>
              <w:marBottom w:val="0"/>
              <w:divBdr>
                <w:top w:val="none" w:sz="0" w:space="0" w:color="auto"/>
                <w:left w:val="none" w:sz="0" w:space="0" w:color="auto"/>
                <w:bottom w:val="none" w:sz="0" w:space="0" w:color="auto"/>
                <w:right w:val="none" w:sz="0" w:space="0" w:color="auto"/>
              </w:divBdr>
            </w:div>
            <w:div w:id="769349849">
              <w:marLeft w:val="0"/>
              <w:marRight w:val="0"/>
              <w:marTop w:val="0"/>
              <w:marBottom w:val="0"/>
              <w:divBdr>
                <w:top w:val="none" w:sz="0" w:space="0" w:color="auto"/>
                <w:left w:val="none" w:sz="0" w:space="0" w:color="auto"/>
                <w:bottom w:val="none" w:sz="0" w:space="0" w:color="auto"/>
                <w:right w:val="none" w:sz="0" w:space="0" w:color="auto"/>
              </w:divBdr>
            </w:div>
            <w:div w:id="828055639">
              <w:marLeft w:val="0"/>
              <w:marRight w:val="0"/>
              <w:marTop w:val="0"/>
              <w:marBottom w:val="0"/>
              <w:divBdr>
                <w:top w:val="none" w:sz="0" w:space="0" w:color="auto"/>
                <w:left w:val="none" w:sz="0" w:space="0" w:color="auto"/>
                <w:bottom w:val="none" w:sz="0" w:space="0" w:color="auto"/>
                <w:right w:val="none" w:sz="0" w:space="0" w:color="auto"/>
              </w:divBdr>
            </w:div>
            <w:div w:id="976762998">
              <w:marLeft w:val="0"/>
              <w:marRight w:val="0"/>
              <w:marTop w:val="0"/>
              <w:marBottom w:val="0"/>
              <w:divBdr>
                <w:top w:val="none" w:sz="0" w:space="0" w:color="auto"/>
                <w:left w:val="none" w:sz="0" w:space="0" w:color="auto"/>
                <w:bottom w:val="none" w:sz="0" w:space="0" w:color="auto"/>
                <w:right w:val="none" w:sz="0" w:space="0" w:color="auto"/>
              </w:divBdr>
            </w:div>
            <w:div w:id="1509978578">
              <w:marLeft w:val="0"/>
              <w:marRight w:val="0"/>
              <w:marTop w:val="0"/>
              <w:marBottom w:val="0"/>
              <w:divBdr>
                <w:top w:val="none" w:sz="0" w:space="0" w:color="auto"/>
                <w:left w:val="none" w:sz="0" w:space="0" w:color="auto"/>
                <w:bottom w:val="none" w:sz="0" w:space="0" w:color="auto"/>
                <w:right w:val="none" w:sz="0" w:space="0" w:color="auto"/>
              </w:divBdr>
            </w:div>
            <w:div w:id="2082831581">
              <w:marLeft w:val="0"/>
              <w:marRight w:val="0"/>
              <w:marTop w:val="0"/>
              <w:marBottom w:val="0"/>
              <w:divBdr>
                <w:top w:val="none" w:sz="0" w:space="0" w:color="auto"/>
                <w:left w:val="none" w:sz="0" w:space="0" w:color="auto"/>
                <w:bottom w:val="none" w:sz="0" w:space="0" w:color="auto"/>
                <w:right w:val="none" w:sz="0" w:space="0" w:color="auto"/>
              </w:divBdr>
            </w:div>
          </w:divsChild>
        </w:div>
        <w:div w:id="986393589">
          <w:marLeft w:val="0"/>
          <w:marRight w:val="0"/>
          <w:marTop w:val="0"/>
          <w:marBottom w:val="0"/>
          <w:divBdr>
            <w:top w:val="none" w:sz="0" w:space="0" w:color="auto"/>
            <w:left w:val="none" w:sz="0" w:space="0" w:color="auto"/>
            <w:bottom w:val="none" w:sz="0" w:space="0" w:color="auto"/>
            <w:right w:val="none" w:sz="0" w:space="0" w:color="auto"/>
          </w:divBdr>
          <w:divsChild>
            <w:div w:id="421225097">
              <w:marLeft w:val="0"/>
              <w:marRight w:val="0"/>
              <w:marTop w:val="0"/>
              <w:marBottom w:val="0"/>
              <w:divBdr>
                <w:top w:val="none" w:sz="0" w:space="0" w:color="auto"/>
                <w:left w:val="none" w:sz="0" w:space="0" w:color="auto"/>
                <w:bottom w:val="none" w:sz="0" w:space="0" w:color="auto"/>
                <w:right w:val="none" w:sz="0" w:space="0" w:color="auto"/>
              </w:divBdr>
            </w:div>
          </w:divsChild>
        </w:div>
        <w:div w:id="1029375105">
          <w:marLeft w:val="0"/>
          <w:marRight w:val="0"/>
          <w:marTop w:val="0"/>
          <w:marBottom w:val="0"/>
          <w:divBdr>
            <w:top w:val="none" w:sz="0" w:space="0" w:color="auto"/>
            <w:left w:val="none" w:sz="0" w:space="0" w:color="auto"/>
            <w:bottom w:val="none" w:sz="0" w:space="0" w:color="auto"/>
            <w:right w:val="none" w:sz="0" w:space="0" w:color="auto"/>
          </w:divBdr>
          <w:divsChild>
            <w:div w:id="60520620">
              <w:marLeft w:val="0"/>
              <w:marRight w:val="0"/>
              <w:marTop w:val="0"/>
              <w:marBottom w:val="0"/>
              <w:divBdr>
                <w:top w:val="none" w:sz="0" w:space="0" w:color="auto"/>
                <w:left w:val="none" w:sz="0" w:space="0" w:color="auto"/>
                <w:bottom w:val="none" w:sz="0" w:space="0" w:color="auto"/>
                <w:right w:val="none" w:sz="0" w:space="0" w:color="auto"/>
              </w:divBdr>
            </w:div>
            <w:div w:id="807674831">
              <w:marLeft w:val="0"/>
              <w:marRight w:val="0"/>
              <w:marTop w:val="0"/>
              <w:marBottom w:val="0"/>
              <w:divBdr>
                <w:top w:val="none" w:sz="0" w:space="0" w:color="auto"/>
                <w:left w:val="none" w:sz="0" w:space="0" w:color="auto"/>
                <w:bottom w:val="none" w:sz="0" w:space="0" w:color="auto"/>
                <w:right w:val="none" w:sz="0" w:space="0" w:color="auto"/>
              </w:divBdr>
            </w:div>
            <w:div w:id="890844869">
              <w:marLeft w:val="0"/>
              <w:marRight w:val="0"/>
              <w:marTop w:val="0"/>
              <w:marBottom w:val="0"/>
              <w:divBdr>
                <w:top w:val="none" w:sz="0" w:space="0" w:color="auto"/>
                <w:left w:val="none" w:sz="0" w:space="0" w:color="auto"/>
                <w:bottom w:val="none" w:sz="0" w:space="0" w:color="auto"/>
                <w:right w:val="none" w:sz="0" w:space="0" w:color="auto"/>
              </w:divBdr>
            </w:div>
            <w:div w:id="921068490">
              <w:marLeft w:val="0"/>
              <w:marRight w:val="0"/>
              <w:marTop w:val="0"/>
              <w:marBottom w:val="0"/>
              <w:divBdr>
                <w:top w:val="none" w:sz="0" w:space="0" w:color="auto"/>
                <w:left w:val="none" w:sz="0" w:space="0" w:color="auto"/>
                <w:bottom w:val="none" w:sz="0" w:space="0" w:color="auto"/>
                <w:right w:val="none" w:sz="0" w:space="0" w:color="auto"/>
              </w:divBdr>
            </w:div>
            <w:div w:id="1355378559">
              <w:marLeft w:val="0"/>
              <w:marRight w:val="0"/>
              <w:marTop w:val="0"/>
              <w:marBottom w:val="0"/>
              <w:divBdr>
                <w:top w:val="none" w:sz="0" w:space="0" w:color="auto"/>
                <w:left w:val="none" w:sz="0" w:space="0" w:color="auto"/>
                <w:bottom w:val="none" w:sz="0" w:space="0" w:color="auto"/>
                <w:right w:val="none" w:sz="0" w:space="0" w:color="auto"/>
              </w:divBdr>
            </w:div>
            <w:div w:id="1389644188">
              <w:marLeft w:val="0"/>
              <w:marRight w:val="0"/>
              <w:marTop w:val="0"/>
              <w:marBottom w:val="0"/>
              <w:divBdr>
                <w:top w:val="none" w:sz="0" w:space="0" w:color="auto"/>
                <w:left w:val="none" w:sz="0" w:space="0" w:color="auto"/>
                <w:bottom w:val="none" w:sz="0" w:space="0" w:color="auto"/>
                <w:right w:val="none" w:sz="0" w:space="0" w:color="auto"/>
              </w:divBdr>
            </w:div>
            <w:div w:id="1416047741">
              <w:marLeft w:val="0"/>
              <w:marRight w:val="0"/>
              <w:marTop w:val="0"/>
              <w:marBottom w:val="0"/>
              <w:divBdr>
                <w:top w:val="none" w:sz="0" w:space="0" w:color="auto"/>
                <w:left w:val="none" w:sz="0" w:space="0" w:color="auto"/>
                <w:bottom w:val="none" w:sz="0" w:space="0" w:color="auto"/>
                <w:right w:val="none" w:sz="0" w:space="0" w:color="auto"/>
              </w:divBdr>
            </w:div>
            <w:div w:id="1432507166">
              <w:marLeft w:val="0"/>
              <w:marRight w:val="0"/>
              <w:marTop w:val="0"/>
              <w:marBottom w:val="0"/>
              <w:divBdr>
                <w:top w:val="none" w:sz="0" w:space="0" w:color="auto"/>
                <w:left w:val="none" w:sz="0" w:space="0" w:color="auto"/>
                <w:bottom w:val="none" w:sz="0" w:space="0" w:color="auto"/>
                <w:right w:val="none" w:sz="0" w:space="0" w:color="auto"/>
              </w:divBdr>
            </w:div>
            <w:div w:id="2080513429">
              <w:marLeft w:val="0"/>
              <w:marRight w:val="0"/>
              <w:marTop w:val="0"/>
              <w:marBottom w:val="0"/>
              <w:divBdr>
                <w:top w:val="none" w:sz="0" w:space="0" w:color="auto"/>
                <w:left w:val="none" w:sz="0" w:space="0" w:color="auto"/>
                <w:bottom w:val="none" w:sz="0" w:space="0" w:color="auto"/>
                <w:right w:val="none" w:sz="0" w:space="0" w:color="auto"/>
              </w:divBdr>
            </w:div>
            <w:div w:id="2096397465">
              <w:marLeft w:val="0"/>
              <w:marRight w:val="0"/>
              <w:marTop w:val="0"/>
              <w:marBottom w:val="0"/>
              <w:divBdr>
                <w:top w:val="none" w:sz="0" w:space="0" w:color="auto"/>
                <w:left w:val="none" w:sz="0" w:space="0" w:color="auto"/>
                <w:bottom w:val="none" w:sz="0" w:space="0" w:color="auto"/>
                <w:right w:val="none" w:sz="0" w:space="0" w:color="auto"/>
              </w:divBdr>
            </w:div>
            <w:div w:id="2135125872">
              <w:marLeft w:val="0"/>
              <w:marRight w:val="0"/>
              <w:marTop w:val="0"/>
              <w:marBottom w:val="0"/>
              <w:divBdr>
                <w:top w:val="none" w:sz="0" w:space="0" w:color="auto"/>
                <w:left w:val="none" w:sz="0" w:space="0" w:color="auto"/>
                <w:bottom w:val="none" w:sz="0" w:space="0" w:color="auto"/>
                <w:right w:val="none" w:sz="0" w:space="0" w:color="auto"/>
              </w:divBdr>
            </w:div>
          </w:divsChild>
        </w:div>
        <w:div w:id="1034960358">
          <w:marLeft w:val="0"/>
          <w:marRight w:val="0"/>
          <w:marTop w:val="0"/>
          <w:marBottom w:val="0"/>
          <w:divBdr>
            <w:top w:val="none" w:sz="0" w:space="0" w:color="auto"/>
            <w:left w:val="none" w:sz="0" w:space="0" w:color="auto"/>
            <w:bottom w:val="none" w:sz="0" w:space="0" w:color="auto"/>
            <w:right w:val="none" w:sz="0" w:space="0" w:color="auto"/>
          </w:divBdr>
          <w:divsChild>
            <w:div w:id="1602253747">
              <w:marLeft w:val="0"/>
              <w:marRight w:val="0"/>
              <w:marTop w:val="0"/>
              <w:marBottom w:val="0"/>
              <w:divBdr>
                <w:top w:val="none" w:sz="0" w:space="0" w:color="auto"/>
                <w:left w:val="none" w:sz="0" w:space="0" w:color="auto"/>
                <w:bottom w:val="none" w:sz="0" w:space="0" w:color="auto"/>
                <w:right w:val="none" w:sz="0" w:space="0" w:color="auto"/>
              </w:divBdr>
            </w:div>
          </w:divsChild>
        </w:div>
        <w:div w:id="1383211996">
          <w:marLeft w:val="0"/>
          <w:marRight w:val="0"/>
          <w:marTop w:val="0"/>
          <w:marBottom w:val="0"/>
          <w:divBdr>
            <w:top w:val="none" w:sz="0" w:space="0" w:color="auto"/>
            <w:left w:val="none" w:sz="0" w:space="0" w:color="auto"/>
            <w:bottom w:val="none" w:sz="0" w:space="0" w:color="auto"/>
            <w:right w:val="none" w:sz="0" w:space="0" w:color="auto"/>
          </w:divBdr>
          <w:divsChild>
            <w:div w:id="1944337891">
              <w:marLeft w:val="0"/>
              <w:marRight w:val="0"/>
              <w:marTop w:val="0"/>
              <w:marBottom w:val="0"/>
              <w:divBdr>
                <w:top w:val="none" w:sz="0" w:space="0" w:color="auto"/>
                <w:left w:val="none" w:sz="0" w:space="0" w:color="auto"/>
                <w:bottom w:val="none" w:sz="0" w:space="0" w:color="auto"/>
                <w:right w:val="none" w:sz="0" w:space="0" w:color="auto"/>
              </w:divBdr>
            </w:div>
          </w:divsChild>
        </w:div>
        <w:div w:id="1591084105">
          <w:marLeft w:val="0"/>
          <w:marRight w:val="0"/>
          <w:marTop w:val="0"/>
          <w:marBottom w:val="0"/>
          <w:divBdr>
            <w:top w:val="none" w:sz="0" w:space="0" w:color="auto"/>
            <w:left w:val="none" w:sz="0" w:space="0" w:color="auto"/>
            <w:bottom w:val="none" w:sz="0" w:space="0" w:color="auto"/>
            <w:right w:val="none" w:sz="0" w:space="0" w:color="auto"/>
          </w:divBdr>
          <w:divsChild>
            <w:div w:id="905846698">
              <w:marLeft w:val="0"/>
              <w:marRight w:val="0"/>
              <w:marTop w:val="0"/>
              <w:marBottom w:val="0"/>
              <w:divBdr>
                <w:top w:val="none" w:sz="0" w:space="0" w:color="auto"/>
                <w:left w:val="none" w:sz="0" w:space="0" w:color="auto"/>
                <w:bottom w:val="none" w:sz="0" w:space="0" w:color="auto"/>
                <w:right w:val="none" w:sz="0" w:space="0" w:color="auto"/>
              </w:divBdr>
            </w:div>
          </w:divsChild>
        </w:div>
        <w:div w:id="1717925480">
          <w:marLeft w:val="0"/>
          <w:marRight w:val="0"/>
          <w:marTop w:val="0"/>
          <w:marBottom w:val="0"/>
          <w:divBdr>
            <w:top w:val="none" w:sz="0" w:space="0" w:color="auto"/>
            <w:left w:val="none" w:sz="0" w:space="0" w:color="auto"/>
            <w:bottom w:val="none" w:sz="0" w:space="0" w:color="auto"/>
            <w:right w:val="none" w:sz="0" w:space="0" w:color="auto"/>
          </w:divBdr>
          <w:divsChild>
            <w:div w:id="289632896">
              <w:marLeft w:val="0"/>
              <w:marRight w:val="0"/>
              <w:marTop w:val="0"/>
              <w:marBottom w:val="0"/>
              <w:divBdr>
                <w:top w:val="none" w:sz="0" w:space="0" w:color="auto"/>
                <w:left w:val="none" w:sz="0" w:space="0" w:color="auto"/>
                <w:bottom w:val="none" w:sz="0" w:space="0" w:color="auto"/>
                <w:right w:val="none" w:sz="0" w:space="0" w:color="auto"/>
              </w:divBdr>
            </w:div>
            <w:div w:id="311565872">
              <w:marLeft w:val="0"/>
              <w:marRight w:val="0"/>
              <w:marTop w:val="0"/>
              <w:marBottom w:val="0"/>
              <w:divBdr>
                <w:top w:val="none" w:sz="0" w:space="0" w:color="auto"/>
                <w:left w:val="none" w:sz="0" w:space="0" w:color="auto"/>
                <w:bottom w:val="none" w:sz="0" w:space="0" w:color="auto"/>
                <w:right w:val="none" w:sz="0" w:space="0" w:color="auto"/>
              </w:divBdr>
            </w:div>
            <w:div w:id="444081793">
              <w:marLeft w:val="0"/>
              <w:marRight w:val="0"/>
              <w:marTop w:val="0"/>
              <w:marBottom w:val="0"/>
              <w:divBdr>
                <w:top w:val="none" w:sz="0" w:space="0" w:color="auto"/>
                <w:left w:val="none" w:sz="0" w:space="0" w:color="auto"/>
                <w:bottom w:val="none" w:sz="0" w:space="0" w:color="auto"/>
                <w:right w:val="none" w:sz="0" w:space="0" w:color="auto"/>
              </w:divBdr>
            </w:div>
            <w:div w:id="815951769">
              <w:marLeft w:val="0"/>
              <w:marRight w:val="0"/>
              <w:marTop w:val="0"/>
              <w:marBottom w:val="0"/>
              <w:divBdr>
                <w:top w:val="none" w:sz="0" w:space="0" w:color="auto"/>
                <w:left w:val="none" w:sz="0" w:space="0" w:color="auto"/>
                <w:bottom w:val="none" w:sz="0" w:space="0" w:color="auto"/>
                <w:right w:val="none" w:sz="0" w:space="0" w:color="auto"/>
              </w:divBdr>
            </w:div>
            <w:div w:id="903372708">
              <w:marLeft w:val="0"/>
              <w:marRight w:val="0"/>
              <w:marTop w:val="0"/>
              <w:marBottom w:val="0"/>
              <w:divBdr>
                <w:top w:val="none" w:sz="0" w:space="0" w:color="auto"/>
                <w:left w:val="none" w:sz="0" w:space="0" w:color="auto"/>
                <w:bottom w:val="none" w:sz="0" w:space="0" w:color="auto"/>
                <w:right w:val="none" w:sz="0" w:space="0" w:color="auto"/>
              </w:divBdr>
            </w:div>
            <w:div w:id="962543159">
              <w:marLeft w:val="0"/>
              <w:marRight w:val="0"/>
              <w:marTop w:val="0"/>
              <w:marBottom w:val="0"/>
              <w:divBdr>
                <w:top w:val="none" w:sz="0" w:space="0" w:color="auto"/>
                <w:left w:val="none" w:sz="0" w:space="0" w:color="auto"/>
                <w:bottom w:val="none" w:sz="0" w:space="0" w:color="auto"/>
                <w:right w:val="none" w:sz="0" w:space="0" w:color="auto"/>
              </w:divBdr>
            </w:div>
            <w:div w:id="1142774495">
              <w:marLeft w:val="0"/>
              <w:marRight w:val="0"/>
              <w:marTop w:val="0"/>
              <w:marBottom w:val="0"/>
              <w:divBdr>
                <w:top w:val="none" w:sz="0" w:space="0" w:color="auto"/>
                <w:left w:val="none" w:sz="0" w:space="0" w:color="auto"/>
                <w:bottom w:val="none" w:sz="0" w:space="0" w:color="auto"/>
                <w:right w:val="none" w:sz="0" w:space="0" w:color="auto"/>
              </w:divBdr>
            </w:div>
            <w:div w:id="1264652148">
              <w:marLeft w:val="0"/>
              <w:marRight w:val="0"/>
              <w:marTop w:val="0"/>
              <w:marBottom w:val="0"/>
              <w:divBdr>
                <w:top w:val="none" w:sz="0" w:space="0" w:color="auto"/>
                <w:left w:val="none" w:sz="0" w:space="0" w:color="auto"/>
                <w:bottom w:val="none" w:sz="0" w:space="0" w:color="auto"/>
                <w:right w:val="none" w:sz="0" w:space="0" w:color="auto"/>
              </w:divBdr>
            </w:div>
            <w:div w:id="1325278556">
              <w:marLeft w:val="0"/>
              <w:marRight w:val="0"/>
              <w:marTop w:val="0"/>
              <w:marBottom w:val="0"/>
              <w:divBdr>
                <w:top w:val="none" w:sz="0" w:space="0" w:color="auto"/>
                <w:left w:val="none" w:sz="0" w:space="0" w:color="auto"/>
                <w:bottom w:val="none" w:sz="0" w:space="0" w:color="auto"/>
                <w:right w:val="none" w:sz="0" w:space="0" w:color="auto"/>
              </w:divBdr>
            </w:div>
            <w:div w:id="1369994174">
              <w:marLeft w:val="0"/>
              <w:marRight w:val="0"/>
              <w:marTop w:val="0"/>
              <w:marBottom w:val="0"/>
              <w:divBdr>
                <w:top w:val="none" w:sz="0" w:space="0" w:color="auto"/>
                <w:left w:val="none" w:sz="0" w:space="0" w:color="auto"/>
                <w:bottom w:val="none" w:sz="0" w:space="0" w:color="auto"/>
                <w:right w:val="none" w:sz="0" w:space="0" w:color="auto"/>
              </w:divBdr>
            </w:div>
            <w:div w:id="1621063462">
              <w:marLeft w:val="0"/>
              <w:marRight w:val="0"/>
              <w:marTop w:val="0"/>
              <w:marBottom w:val="0"/>
              <w:divBdr>
                <w:top w:val="none" w:sz="0" w:space="0" w:color="auto"/>
                <w:left w:val="none" w:sz="0" w:space="0" w:color="auto"/>
                <w:bottom w:val="none" w:sz="0" w:space="0" w:color="auto"/>
                <w:right w:val="none" w:sz="0" w:space="0" w:color="auto"/>
              </w:divBdr>
            </w:div>
            <w:div w:id="1704356594">
              <w:marLeft w:val="0"/>
              <w:marRight w:val="0"/>
              <w:marTop w:val="0"/>
              <w:marBottom w:val="0"/>
              <w:divBdr>
                <w:top w:val="none" w:sz="0" w:space="0" w:color="auto"/>
                <w:left w:val="none" w:sz="0" w:space="0" w:color="auto"/>
                <w:bottom w:val="none" w:sz="0" w:space="0" w:color="auto"/>
                <w:right w:val="none" w:sz="0" w:space="0" w:color="auto"/>
              </w:divBdr>
            </w:div>
            <w:div w:id="1849322112">
              <w:marLeft w:val="0"/>
              <w:marRight w:val="0"/>
              <w:marTop w:val="0"/>
              <w:marBottom w:val="0"/>
              <w:divBdr>
                <w:top w:val="none" w:sz="0" w:space="0" w:color="auto"/>
                <w:left w:val="none" w:sz="0" w:space="0" w:color="auto"/>
                <w:bottom w:val="none" w:sz="0" w:space="0" w:color="auto"/>
                <w:right w:val="none" w:sz="0" w:space="0" w:color="auto"/>
              </w:divBdr>
            </w:div>
            <w:div w:id="191458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210">
      <w:bodyDiv w:val="1"/>
      <w:marLeft w:val="0"/>
      <w:marRight w:val="0"/>
      <w:marTop w:val="0"/>
      <w:marBottom w:val="0"/>
      <w:divBdr>
        <w:top w:val="none" w:sz="0" w:space="0" w:color="auto"/>
        <w:left w:val="none" w:sz="0" w:space="0" w:color="auto"/>
        <w:bottom w:val="none" w:sz="0" w:space="0" w:color="auto"/>
        <w:right w:val="none" w:sz="0" w:space="0" w:color="auto"/>
      </w:divBdr>
      <w:divsChild>
        <w:div w:id="31734022">
          <w:marLeft w:val="0"/>
          <w:marRight w:val="0"/>
          <w:marTop w:val="0"/>
          <w:marBottom w:val="0"/>
          <w:divBdr>
            <w:top w:val="none" w:sz="0" w:space="0" w:color="auto"/>
            <w:left w:val="none" w:sz="0" w:space="0" w:color="auto"/>
            <w:bottom w:val="none" w:sz="0" w:space="0" w:color="auto"/>
            <w:right w:val="none" w:sz="0" w:space="0" w:color="auto"/>
          </w:divBdr>
        </w:div>
        <w:div w:id="38821475">
          <w:marLeft w:val="0"/>
          <w:marRight w:val="0"/>
          <w:marTop w:val="0"/>
          <w:marBottom w:val="0"/>
          <w:divBdr>
            <w:top w:val="none" w:sz="0" w:space="0" w:color="auto"/>
            <w:left w:val="none" w:sz="0" w:space="0" w:color="auto"/>
            <w:bottom w:val="none" w:sz="0" w:space="0" w:color="auto"/>
            <w:right w:val="none" w:sz="0" w:space="0" w:color="auto"/>
          </w:divBdr>
        </w:div>
        <w:div w:id="118652567">
          <w:marLeft w:val="0"/>
          <w:marRight w:val="0"/>
          <w:marTop w:val="0"/>
          <w:marBottom w:val="0"/>
          <w:divBdr>
            <w:top w:val="none" w:sz="0" w:space="0" w:color="auto"/>
            <w:left w:val="none" w:sz="0" w:space="0" w:color="auto"/>
            <w:bottom w:val="none" w:sz="0" w:space="0" w:color="auto"/>
            <w:right w:val="none" w:sz="0" w:space="0" w:color="auto"/>
          </w:divBdr>
        </w:div>
        <w:div w:id="162206313">
          <w:marLeft w:val="0"/>
          <w:marRight w:val="0"/>
          <w:marTop w:val="0"/>
          <w:marBottom w:val="0"/>
          <w:divBdr>
            <w:top w:val="none" w:sz="0" w:space="0" w:color="auto"/>
            <w:left w:val="none" w:sz="0" w:space="0" w:color="auto"/>
            <w:bottom w:val="none" w:sz="0" w:space="0" w:color="auto"/>
            <w:right w:val="none" w:sz="0" w:space="0" w:color="auto"/>
          </w:divBdr>
        </w:div>
        <w:div w:id="165287102">
          <w:marLeft w:val="0"/>
          <w:marRight w:val="0"/>
          <w:marTop w:val="0"/>
          <w:marBottom w:val="0"/>
          <w:divBdr>
            <w:top w:val="none" w:sz="0" w:space="0" w:color="auto"/>
            <w:left w:val="none" w:sz="0" w:space="0" w:color="auto"/>
            <w:bottom w:val="none" w:sz="0" w:space="0" w:color="auto"/>
            <w:right w:val="none" w:sz="0" w:space="0" w:color="auto"/>
          </w:divBdr>
        </w:div>
        <w:div w:id="171065835">
          <w:marLeft w:val="0"/>
          <w:marRight w:val="0"/>
          <w:marTop w:val="0"/>
          <w:marBottom w:val="0"/>
          <w:divBdr>
            <w:top w:val="none" w:sz="0" w:space="0" w:color="auto"/>
            <w:left w:val="none" w:sz="0" w:space="0" w:color="auto"/>
            <w:bottom w:val="none" w:sz="0" w:space="0" w:color="auto"/>
            <w:right w:val="none" w:sz="0" w:space="0" w:color="auto"/>
          </w:divBdr>
        </w:div>
        <w:div w:id="379943347">
          <w:marLeft w:val="0"/>
          <w:marRight w:val="0"/>
          <w:marTop w:val="0"/>
          <w:marBottom w:val="0"/>
          <w:divBdr>
            <w:top w:val="none" w:sz="0" w:space="0" w:color="auto"/>
            <w:left w:val="none" w:sz="0" w:space="0" w:color="auto"/>
            <w:bottom w:val="none" w:sz="0" w:space="0" w:color="auto"/>
            <w:right w:val="none" w:sz="0" w:space="0" w:color="auto"/>
          </w:divBdr>
        </w:div>
        <w:div w:id="435902895">
          <w:marLeft w:val="0"/>
          <w:marRight w:val="0"/>
          <w:marTop w:val="0"/>
          <w:marBottom w:val="0"/>
          <w:divBdr>
            <w:top w:val="none" w:sz="0" w:space="0" w:color="auto"/>
            <w:left w:val="none" w:sz="0" w:space="0" w:color="auto"/>
            <w:bottom w:val="none" w:sz="0" w:space="0" w:color="auto"/>
            <w:right w:val="none" w:sz="0" w:space="0" w:color="auto"/>
          </w:divBdr>
        </w:div>
        <w:div w:id="493879381">
          <w:marLeft w:val="0"/>
          <w:marRight w:val="0"/>
          <w:marTop w:val="0"/>
          <w:marBottom w:val="0"/>
          <w:divBdr>
            <w:top w:val="none" w:sz="0" w:space="0" w:color="auto"/>
            <w:left w:val="none" w:sz="0" w:space="0" w:color="auto"/>
            <w:bottom w:val="none" w:sz="0" w:space="0" w:color="auto"/>
            <w:right w:val="none" w:sz="0" w:space="0" w:color="auto"/>
          </w:divBdr>
        </w:div>
        <w:div w:id="519465395">
          <w:marLeft w:val="0"/>
          <w:marRight w:val="0"/>
          <w:marTop w:val="0"/>
          <w:marBottom w:val="0"/>
          <w:divBdr>
            <w:top w:val="none" w:sz="0" w:space="0" w:color="auto"/>
            <w:left w:val="none" w:sz="0" w:space="0" w:color="auto"/>
            <w:bottom w:val="none" w:sz="0" w:space="0" w:color="auto"/>
            <w:right w:val="none" w:sz="0" w:space="0" w:color="auto"/>
          </w:divBdr>
        </w:div>
        <w:div w:id="583996208">
          <w:marLeft w:val="0"/>
          <w:marRight w:val="0"/>
          <w:marTop w:val="0"/>
          <w:marBottom w:val="0"/>
          <w:divBdr>
            <w:top w:val="none" w:sz="0" w:space="0" w:color="auto"/>
            <w:left w:val="none" w:sz="0" w:space="0" w:color="auto"/>
            <w:bottom w:val="none" w:sz="0" w:space="0" w:color="auto"/>
            <w:right w:val="none" w:sz="0" w:space="0" w:color="auto"/>
          </w:divBdr>
        </w:div>
        <w:div w:id="595600633">
          <w:marLeft w:val="0"/>
          <w:marRight w:val="0"/>
          <w:marTop w:val="0"/>
          <w:marBottom w:val="0"/>
          <w:divBdr>
            <w:top w:val="none" w:sz="0" w:space="0" w:color="auto"/>
            <w:left w:val="none" w:sz="0" w:space="0" w:color="auto"/>
            <w:bottom w:val="none" w:sz="0" w:space="0" w:color="auto"/>
            <w:right w:val="none" w:sz="0" w:space="0" w:color="auto"/>
          </w:divBdr>
        </w:div>
        <w:div w:id="746612376">
          <w:marLeft w:val="0"/>
          <w:marRight w:val="0"/>
          <w:marTop w:val="0"/>
          <w:marBottom w:val="0"/>
          <w:divBdr>
            <w:top w:val="none" w:sz="0" w:space="0" w:color="auto"/>
            <w:left w:val="none" w:sz="0" w:space="0" w:color="auto"/>
            <w:bottom w:val="none" w:sz="0" w:space="0" w:color="auto"/>
            <w:right w:val="none" w:sz="0" w:space="0" w:color="auto"/>
          </w:divBdr>
        </w:div>
        <w:div w:id="790054129">
          <w:marLeft w:val="0"/>
          <w:marRight w:val="0"/>
          <w:marTop w:val="0"/>
          <w:marBottom w:val="0"/>
          <w:divBdr>
            <w:top w:val="none" w:sz="0" w:space="0" w:color="auto"/>
            <w:left w:val="none" w:sz="0" w:space="0" w:color="auto"/>
            <w:bottom w:val="none" w:sz="0" w:space="0" w:color="auto"/>
            <w:right w:val="none" w:sz="0" w:space="0" w:color="auto"/>
          </w:divBdr>
        </w:div>
        <w:div w:id="802113131">
          <w:marLeft w:val="0"/>
          <w:marRight w:val="0"/>
          <w:marTop w:val="0"/>
          <w:marBottom w:val="0"/>
          <w:divBdr>
            <w:top w:val="none" w:sz="0" w:space="0" w:color="auto"/>
            <w:left w:val="none" w:sz="0" w:space="0" w:color="auto"/>
            <w:bottom w:val="none" w:sz="0" w:space="0" w:color="auto"/>
            <w:right w:val="none" w:sz="0" w:space="0" w:color="auto"/>
          </w:divBdr>
        </w:div>
        <w:div w:id="901065752">
          <w:marLeft w:val="0"/>
          <w:marRight w:val="0"/>
          <w:marTop w:val="0"/>
          <w:marBottom w:val="0"/>
          <w:divBdr>
            <w:top w:val="none" w:sz="0" w:space="0" w:color="auto"/>
            <w:left w:val="none" w:sz="0" w:space="0" w:color="auto"/>
            <w:bottom w:val="none" w:sz="0" w:space="0" w:color="auto"/>
            <w:right w:val="none" w:sz="0" w:space="0" w:color="auto"/>
          </w:divBdr>
        </w:div>
        <w:div w:id="930118665">
          <w:marLeft w:val="0"/>
          <w:marRight w:val="0"/>
          <w:marTop w:val="0"/>
          <w:marBottom w:val="0"/>
          <w:divBdr>
            <w:top w:val="none" w:sz="0" w:space="0" w:color="auto"/>
            <w:left w:val="none" w:sz="0" w:space="0" w:color="auto"/>
            <w:bottom w:val="none" w:sz="0" w:space="0" w:color="auto"/>
            <w:right w:val="none" w:sz="0" w:space="0" w:color="auto"/>
          </w:divBdr>
        </w:div>
        <w:div w:id="939525375">
          <w:marLeft w:val="0"/>
          <w:marRight w:val="0"/>
          <w:marTop w:val="0"/>
          <w:marBottom w:val="0"/>
          <w:divBdr>
            <w:top w:val="none" w:sz="0" w:space="0" w:color="auto"/>
            <w:left w:val="none" w:sz="0" w:space="0" w:color="auto"/>
            <w:bottom w:val="none" w:sz="0" w:space="0" w:color="auto"/>
            <w:right w:val="none" w:sz="0" w:space="0" w:color="auto"/>
          </w:divBdr>
        </w:div>
        <w:div w:id="978220956">
          <w:marLeft w:val="0"/>
          <w:marRight w:val="0"/>
          <w:marTop w:val="0"/>
          <w:marBottom w:val="0"/>
          <w:divBdr>
            <w:top w:val="none" w:sz="0" w:space="0" w:color="auto"/>
            <w:left w:val="none" w:sz="0" w:space="0" w:color="auto"/>
            <w:bottom w:val="none" w:sz="0" w:space="0" w:color="auto"/>
            <w:right w:val="none" w:sz="0" w:space="0" w:color="auto"/>
          </w:divBdr>
        </w:div>
        <w:div w:id="1151563344">
          <w:marLeft w:val="0"/>
          <w:marRight w:val="0"/>
          <w:marTop w:val="0"/>
          <w:marBottom w:val="0"/>
          <w:divBdr>
            <w:top w:val="none" w:sz="0" w:space="0" w:color="auto"/>
            <w:left w:val="none" w:sz="0" w:space="0" w:color="auto"/>
            <w:bottom w:val="none" w:sz="0" w:space="0" w:color="auto"/>
            <w:right w:val="none" w:sz="0" w:space="0" w:color="auto"/>
          </w:divBdr>
        </w:div>
        <w:div w:id="1162115648">
          <w:marLeft w:val="0"/>
          <w:marRight w:val="0"/>
          <w:marTop w:val="0"/>
          <w:marBottom w:val="0"/>
          <w:divBdr>
            <w:top w:val="none" w:sz="0" w:space="0" w:color="auto"/>
            <w:left w:val="none" w:sz="0" w:space="0" w:color="auto"/>
            <w:bottom w:val="none" w:sz="0" w:space="0" w:color="auto"/>
            <w:right w:val="none" w:sz="0" w:space="0" w:color="auto"/>
          </w:divBdr>
        </w:div>
        <w:div w:id="1185825447">
          <w:marLeft w:val="0"/>
          <w:marRight w:val="0"/>
          <w:marTop w:val="0"/>
          <w:marBottom w:val="0"/>
          <w:divBdr>
            <w:top w:val="none" w:sz="0" w:space="0" w:color="auto"/>
            <w:left w:val="none" w:sz="0" w:space="0" w:color="auto"/>
            <w:bottom w:val="none" w:sz="0" w:space="0" w:color="auto"/>
            <w:right w:val="none" w:sz="0" w:space="0" w:color="auto"/>
          </w:divBdr>
        </w:div>
        <w:div w:id="1261839154">
          <w:marLeft w:val="0"/>
          <w:marRight w:val="0"/>
          <w:marTop w:val="0"/>
          <w:marBottom w:val="0"/>
          <w:divBdr>
            <w:top w:val="none" w:sz="0" w:space="0" w:color="auto"/>
            <w:left w:val="none" w:sz="0" w:space="0" w:color="auto"/>
            <w:bottom w:val="none" w:sz="0" w:space="0" w:color="auto"/>
            <w:right w:val="none" w:sz="0" w:space="0" w:color="auto"/>
          </w:divBdr>
        </w:div>
        <w:div w:id="1311788164">
          <w:marLeft w:val="0"/>
          <w:marRight w:val="0"/>
          <w:marTop w:val="0"/>
          <w:marBottom w:val="0"/>
          <w:divBdr>
            <w:top w:val="none" w:sz="0" w:space="0" w:color="auto"/>
            <w:left w:val="none" w:sz="0" w:space="0" w:color="auto"/>
            <w:bottom w:val="none" w:sz="0" w:space="0" w:color="auto"/>
            <w:right w:val="none" w:sz="0" w:space="0" w:color="auto"/>
          </w:divBdr>
        </w:div>
        <w:div w:id="1375497514">
          <w:marLeft w:val="0"/>
          <w:marRight w:val="0"/>
          <w:marTop w:val="0"/>
          <w:marBottom w:val="0"/>
          <w:divBdr>
            <w:top w:val="none" w:sz="0" w:space="0" w:color="auto"/>
            <w:left w:val="none" w:sz="0" w:space="0" w:color="auto"/>
            <w:bottom w:val="none" w:sz="0" w:space="0" w:color="auto"/>
            <w:right w:val="none" w:sz="0" w:space="0" w:color="auto"/>
          </w:divBdr>
        </w:div>
        <w:div w:id="1467626590">
          <w:marLeft w:val="0"/>
          <w:marRight w:val="0"/>
          <w:marTop w:val="0"/>
          <w:marBottom w:val="0"/>
          <w:divBdr>
            <w:top w:val="none" w:sz="0" w:space="0" w:color="auto"/>
            <w:left w:val="none" w:sz="0" w:space="0" w:color="auto"/>
            <w:bottom w:val="none" w:sz="0" w:space="0" w:color="auto"/>
            <w:right w:val="none" w:sz="0" w:space="0" w:color="auto"/>
          </w:divBdr>
        </w:div>
        <w:div w:id="1497725286">
          <w:marLeft w:val="0"/>
          <w:marRight w:val="0"/>
          <w:marTop w:val="0"/>
          <w:marBottom w:val="0"/>
          <w:divBdr>
            <w:top w:val="none" w:sz="0" w:space="0" w:color="auto"/>
            <w:left w:val="none" w:sz="0" w:space="0" w:color="auto"/>
            <w:bottom w:val="none" w:sz="0" w:space="0" w:color="auto"/>
            <w:right w:val="none" w:sz="0" w:space="0" w:color="auto"/>
          </w:divBdr>
        </w:div>
        <w:div w:id="1549217694">
          <w:marLeft w:val="0"/>
          <w:marRight w:val="0"/>
          <w:marTop w:val="0"/>
          <w:marBottom w:val="0"/>
          <w:divBdr>
            <w:top w:val="none" w:sz="0" w:space="0" w:color="auto"/>
            <w:left w:val="none" w:sz="0" w:space="0" w:color="auto"/>
            <w:bottom w:val="none" w:sz="0" w:space="0" w:color="auto"/>
            <w:right w:val="none" w:sz="0" w:space="0" w:color="auto"/>
          </w:divBdr>
        </w:div>
        <w:div w:id="1571188823">
          <w:marLeft w:val="0"/>
          <w:marRight w:val="0"/>
          <w:marTop w:val="0"/>
          <w:marBottom w:val="0"/>
          <w:divBdr>
            <w:top w:val="none" w:sz="0" w:space="0" w:color="auto"/>
            <w:left w:val="none" w:sz="0" w:space="0" w:color="auto"/>
            <w:bottom w:val="none" w:sz="0" w:space="0" w:color="auto"/>
            <w:right w:val="none" w:sz="0" w:space="0" w:color="auto"/>
          </w:divBdr>
        </w:div>
        <w:div w:id="1589457564">
          <w:marLeft w:val="0"/>
          <w:marRight w:val="0"/>
          <w:marTop w:val="0"/>
          <w:marBottom w:val="0"/>
          <w:divBdr>
            <w:top w:val="none" w:sz="0" w:space="0" w:color="auto"/>
            <w:left w:val="none" w:sz="0" w:space="0" w:color="auto"/>
            <w:bottom w:val="none" w:sz="0" w:space="0" w:color="auto"/>
            <w:right w:val="none" w:sz="0" w:space="0" w:color="auto"/>
          </w:divBdr>
        </w:div>
        <w:div w:id="1792817795">
          <w:marLeft w:val="0"/>
          <w:marRight w:val="0"/>
          <w:marTop w:val="0"/>
          <w:marBottom w:val="0"/>
          <w:divBdr>
            <w:top w:val="none" w:sz="0" w:space="0" w:color="auto"/>
            <w:left w:val="none" w:sz="0" w:space="0" w:color="auto"/>
            <w:bottom w:val="none" w:sz="0" w:space="0" w:color="auto"/>
            <w:right w:val="none" w:sz="0" w:space="0" w:color="auto"/>
          </w:divBdr>
        </w:div>
        <w:div w:id="1855532579">
          <w:marLeft w:val="0"/>
          <w:marRight w:val="0"/>
          <w:marTop w:val="0"/>
          <w:marBottom w:val="0"/>
          <w:divBdr>
            <w:top w:val="none" w:sz="0" w:space="0" w:color="auto"/>
            <w:left w:val="none" w:sz="0" w:space="0" w:color="auto"/>
            <w:bottom w:val="none" w:sz="0" w:space="0" w:color="auto"/>
            <w:right w:val="none" w:sz="0" w:space="0" w:color="auto"/>
          </w:divBdr>
        </w:div>
        <w:div w:id="1911649364">
          <w:marLeft w:val="0"/>
          <w:marRight w:val="0"/>
          <w:marTop w:val="0"/>
          <w:marBottom w:val="0"/>
          <w:divBdr>
            <w:top w:val="none" w:sz="0" w:space="0" w:color="auto"/>
            <w:left w:val="none" w:sz="0" w:space="0" w:color="auto"/>
            <w:bottom w:val="none" w:sz="0" w:space="0" w:color="auto"/>
            <w:right w:val="none" w:sz="0" w:space="0" w:color="auto"/>
          </w:divBdr>
        </w:div>
        <w:div w:id="1940408760">
          <w:marLeft w:val="0"/>
          <w:marRight w:val="0"/>
          <w:marTop w:val="0"/>
          <w:marBottom w:val="0"/>
          <w:divBdr>
            <w:top w:val="none" w:sz="0" w:space="0" w:color="auto"/>
            <w:left w:val="none" w:sz="0" w:space="0" w:color="auto"/>
            <w:bottom w:val="none" w:sz="0" w:space="0" w:color="auto"/>
            <w:right w:val="none" w:sz="0" w:space="0" w:color="auto"/>
          </w:divBdr>
        </w:div>
        <w:div w:id="1954507946">
          <w:marLeft w:val="0"/>
          <w:marRight w:val="0"/>
          <w:marTop w:val="0"/>
          <w:marBottom w:val="0"/>
          <w:divBdr>
            <w:top w:val="none" w:sz="0" w:space="0" w:color="auto"/>
            <w:left w:val="none" w:sz="0" w:space="0" w:color="auto"/>
            <w:bottom w:val="none" w:sz="0" w:space="0" w:color="auto"/>
            <w:right w:val="none" w:sz="0" w:space="0" w:color="auto"/>
          </w:divBdr>
        </w:div>
        <w:div w:id="2138059278">
          <w:marLeft w:val="0"/>
          <w:marRight w:val="0"/>
          <w:marTop w:val="0"/>
          <w:marBottom w:val="0"/>
          <w:divBdr>
            <w:top w:val="none" w:sz="0" w:space="0" w:color="auto"/>
            <w:left w:val="none" w:sz="0" w:space="0" w:color="auto"/>
            <w:bottom w:val="none" w:sz="0" w:space="0" w:color="auto"/>
            <w:right w:val="none" w:sz="0" w:space="0" w:color="auto"/>
          </w:divBdr>
        </w:div>
      </w:divsChild>
    </w:div>
    <w:div w:id="1977294845">
      <w:bodyDiv w:val="1"/>
      <w:marLeft w:val="0"/>
      <w:marRight w:val="0"/>
      <w:marTop w:val="0"/>
      <w:marBottom w:val="0"/>
      <w:divBdr>
        <w:top w:val="none" w:sz="0" w:space="0" w:color="auto"/>
        <w:left w:val="none" w:sz="0" w:space="0" w:color="auto"/>
        <w:bottom w:val="none" w:sz="0" w:space="0" w:color="auto"/>
        <w:right w:val="none" w:sz="0" w:space="0" w:color="auto"/>
      </w:divBdr>
      <w:divsChild>
        <w:div w:id="90903281">
          <w:marLeft w:val="0"/>
          <w:marRight w:val="0"/>
          <w:marTop w:val="0"/>
          <w:marBottom w:val="0"/>
          <w:divBdr>
            <w:top w:val="none" w:sz="0" w:space="0" w:color="auto"/>
            <w:left w:val="none" w:sz="0" w:space="0" w:color="auto"/>
            <w:bottom w:val="none" w:sz="0" w:space="0" w:color="auto"/>
            <w:right w:val="none" w:sz="0" w:space="0" w:color="auto"/>
          </w:divBdr>
          <w:divsChild>
            <w:div w:id="71438203">
              <w:marLeft w:val="0"/>
              <w:marRight w:val="0"/>
              <w:marTop w:val="0"/>
              <w:marBottom w:val="0"/>
              <w:divBdr>
                <w:top w:val="none" w:sz="0" w:space="0" w:color="auto"/>
                <w:left w:val="none" w:sz="0" w:space="0" w:color="auto"/>
                <w:bottom w:val="none" w:sz="0" w:space="0" w:color="auto"/>
                <w:right w:val="none" w:sz="0" w:space="0" w:color="auto"/>
              </w:divBdr>
            </w:div>
            <w:div w:id="172498324">
              <w:marLeft w:val="0"/>
              <w:marRight w:val="0"/>
              <w:marTop w:val="0"/>
              <w:marBottom w:val="0"/>
              <w:divBdr>
                <w:top w:val="none" w:sz="0" w:space="0" w:color="auto"/>
                <w:left w:val="none" w:sz="0" w:space="0" w:color="auto"/>
                <w:bottom w:val="none" w:sz="0" w:space="0" w:color="auto"/>
                <w:right w:val="none" w:sz="0" w:space="0" w:color="auto"/>
              </w:divBdr>
            </w:div>
            <w:div w:id="225996091">
              <w:marLeft w:val="0"/>
              <w:marRight w:val="0"/>
              <w:marTop w:val="0"/>
              <w:marBottom w:val="0"/>
              <w:divBdr>
                <w:top w:val="none" w:sz="0" w:space="0" w:color="auto"/>
                <w:left w:val="none" w:sz="0" w:space="0" w:color="auto"/>
                <w:bottom w:val="none" w:sz="0" w:space="0" w:color="auto"/>
                <w:right w:val="none" w:sz="0" w:space="0" w:color="auto"/>
              </w:divBdr>
            </w:div>
            <w:div w:id="559171864">
              <w:marLeft w:val="0"/>
              <w:marRight w:val="0"/>
              <w:marTop w:val="0"/>
              <w:marBottom w:val="0"/>
              <w:divBdr>
                <w:top w:val="none" w:sz="0" w:space="0" w:color="auto"/>
                <w:left w:val="none" w:sz="0" w:space="0" w:color="auto"/>
                <w:bottom w:val="none" w:sz="0" w:space="0" w:color="auto"/>
                <w:right w:val="none" w:sz="0" w:space="0" w:color="auto"/>
              </w:divBdr>
            </w:div>
            <w:div w:id="858927928">
              <w:marLeft w:val="0"/>
              <w:marRight w:val="0"/>
              <w:marTop w:val="0"/>
              <w:marBottom w:val="0"/>
              <w:divBdr>
                <w:top w:val="none" w:sz="0" w:space="0" w:color="auto"/>
                <w:left w:val="none" w:sz="0" w:space="0" w:color="auto"/>
                <w:bottom w:val="none" w:sz="0" w:space="0" w:color="auto"/>
                <w:right w:val="none" w:sz="0" w:space="0" w:color="auto"/>
              </w:divBdr>
            </w:div>
            <w:div w:id="860241477">
              <w:marLeft w:val="0"/>
              <w:marRight w:val="0"/>
              <w:marTop w:val="0"/>
              <w:marBottom w:val="0"/>
              <w:divBdr>
                <w:top w:val="none" w:sz="0" w:space="0" w:color="auto"/>
                <w:left w:val="none" w:sz="0" w:space="0" w:color="auto"/>
                <w:bottom w:val="none" w:sz="0" w:space="0" w:color="auto"/>
                <w:right w:val="none" w:sz="0" w:space="0" w:color="auto"/>
              </w:divBdr>
            </w:div>
            <w:div w:id="970788391">
              <w:marLeft w:val="0"/>
              <w:marRight w:val="0"/>
              <w:marTop w:val="0"/>
              <w:marBottom w:val="0"/>
              <w:divBdr>
                <w:top w:val="none" w:sz="0" w:space="0" w:color="auto"/>
                <w:left w:val="none" w:sz="0" w:space="0" w:color="auto"/>
                <w:bottom w:val="none" w:sz="0" w:space="0" w:color="auto"/>
                <w:right w:val="none" w:sz="0" w:space="0" w:color="auto"/>
              </w:divBdr>
            </w:div>
            <w:div w:id="983389563">
              <w:marLeft w:val="0"/>
              <w:marRight w:val="0"/>
              <w:marTop w:val="0"/>
              <w:marBottom w:val="0"/>
              <w:divBdr>
                <w:top w:val="none" w:sz="0" w:space="0" w:color="auto"/>
                <w:left w:val="none" w:sz="0" w:space="0" w:color="auto"/>
                <w:bottom w:val="none" w:sz="0" w:space="0" w:color="auto"/>
                <w:right w:val="none" w:sz="0" w:space="0" w:color="auto"/>
              </w:divBdr>
            </w:div>
            <w:div w:id="1271207760">
              <w:marLeft w:val="0"/>
              <w:marRight w:val="0"/>
              <w:marTop w:val="0"/>
              <w:marBottom w:val="0"/>
              <w:divBdr>
                <w:top w:val="none" w:sz="0" w:space="0" w:color="auto"/>
                <w:left w:val="none" w:sz="0" w:space="0" w:color="auto"/>
                <w:bottom w:val="none" w:sz="0" w:space="0" w:color="auto"/>
                <w:right w:val="none" w:sz="0" w:space="0" w:color="auto"/>
              </w:divBdr>
            </w:div>
            <w:div w:id="1372421854">
              <w:marLeft w:val="0"/>
              <w:marRight w:val="0"/>
              <w:marTop w:val="0"/>
              <w:marBottom w:val="0"/>
              <w:divBdr>
                <w:top w:val="none" w:sz="0" w:space="0" w:color="auto"/>
                <w:left w:val="none" w:sz="0" w:space="0" w:color="auto"/>
                <w:bottom w:val="none" w:sz="0" w:space="0" w:color="auto"/>
                <w:right w:val="none" w:sz="0" w:space="0" w:color="auto"/>
              </w:divBdr>
            </w:div>
            <w:div w:id="1379471153">
              <w:marLeft w:val="0"/>
              <w:marRight w:val="0"/>
              <w:marTop w:val="0"/>
              <w:marBottom w:val="0"/>
              <w:divBdr>
                <w:top w:val="none" w:sz="0" w:space="0" w:color="auto"/>
                <w:left w:val="none" w:sz="0" w:space="0" w:color="auto"/>
                <w:bottom w:val="none" w:sz="0" w:space="0" w:color="auto"/>
                <w:right w:val="none" w:sz="0" w:space="0" w:color="auto"/>
              </w:divBdr>
            </w:div>
            <w:div w:id="1685748208">
              <w:marLeft w:val="0"/>
              <w:marRight w:val="0"/>
              <w:marTop w:val="0"/>
              <w:marBottom w:val="0"/>
              <w:divBdr>
                <w:top w:val="none" w:sz="0" w:space="0" w:color="auto"/>
                <w:left w:val="none" w:sz="0" w:space="0" w:color="auto"/>
                <w:bottom w:val="none" w:sz="0" w:space="0" w:color="auto"/>
                <w:right w:val="none" w:sz="0" w:space="0" w:color="auto"/>
              </w:divBdr>
            </w:div>
            <w:div w:id="1754424912">
              <w:marLeft w:val="0"/>
              <w:marRight w:val="0"/>
              <w:marTop w:val="0"/>
              <w:marBottom w:val="0"/>
              <w:divBdr>
                <w:top w:val="none" w:sz="0" w:space="0" w:color="auto"/>
                <w:left w:val="none" w:sz="0" w:space="0" w:color="auto"/>
                <w:bottom w:val="none" w:sz="0" w:space="0" w:color="auto"/>
                <w:right w:val="none" w:sz="0" w:space="0" w:color="auto"/>
              </w:divBdr>
            </w:div>
            <w:div w:id="1900893846">
              <w:marLeft w:val="0"/>
              <w:marRight w:val="0"/>
              <w:marTop w:val="0"/>
              <w:marBottom w:val="0"/>
              <w:divBdr>
                <w:top w:val="none" w:sz="0" w:space="0" w:color="auto"/>
                <w:left w:val="none" w:sz="0" w:space="0" w:color="auto"/>
                <w:bottom w:val="none" w:sz="0" w:space="0" w:color="auto"/>
                <w:right w:val="none" w:sz="0" w:space="0" w:color="auto"/>
              </w:divBdr>
            </w:div>
            <w:div w:id="1961454479">
              <w:marLeft w:val="0"/>
              <w:marRight w:val="0"/>
              <w:marTop w:val="0"/>
              <w:marBottom w:val="0"/>
              <w:divBdr>
                <w:top w:val="none" w:sz="0" w:space="0" w:color="auto"/>
                <w:left w:val="none" w:sz="0" w:space="0" w:color="auto"/>
                <w:bottom w:val="none" w:sz="0" w:space="0" w:color="auto"/>
                <w:right w:val="none" w:sz="0" w:space="0" w:color="auto"/>
              </w:divBdr>
            </w:div>
            <w:div w:id="2142334406">
              <w:marLeft w:val="0"/>
              <w:marRight w:val="0"/>
              <w:marTop w:val="0"/>
              <w:marBottom w:val="0"/>
              <w:divBdr>
                <w:top w:val="none" w:sz="0" w:space="0" w:color="auto"/>
                <w:left w:val="none" w:sz="0" w:space="0" w:color="auto"/>
                <w:bottom w:val="none" w:sz="0" w:space="0" w:color="auto"/>
                <w:right w:val="none" w:sz="0" w:space="0" w:color="auto"/>
              </w:divBdr>
            </w:div>
          </w:divsChild>
        </w:div>
        <w:div w:id="113909436">
          <w:marLeft w:val="0"/>
          <w:marRight w:val="0"/>
          <w:marTop w:val="0"/>
          <w:marBottom w:val="0"/>
          <w:divBdr>
            <w:top w:val="none" w:sz="0" w:space="0" w:color="auto"/>
            <w:left w:val="none" w:sz="0" w:space="0" w:color="auto"/>
            <w:bottom w:val="none" w:sz="0" w:space="0" w:color="auto"/>
            <w:right w:val="none" w:sz="0" w:space="0" w:color="auto"/>
          </w:divBdr>
          <w:divsChild>
            <w:div w:id="1999066755">
              <w:marLeft w:val="0"/>
              <w:marRight w:val="0"/>
              <w:marTop w:val="0"/>
              <w:marBottom w:val="0"/>
              <w:divBdr>
                <w:top w:val="none" w:sz="0" w:space="0" w:color="auto"/>
                <w:left w:val="none" w:sz="0" w:space="0" w:color="auto"/>
                <w:bottom w:val="none" w:sz="0" w:space="0" w:color="auto"/>
                <w:right w:val="none" w:sz="0" w:space="0" w:color="auto"/>
              </w:divBdr>
            </w:div>
          </w:divsChild>
        </w:div>
        <w:div w:id="247201865">
          <w:marLeft w:val="0"/>
          <w:marRight w:val="0"/>
          <w:marTop w:val="0"/>
          <w:marBottom w:val="0"/>
          <w:divBdr>
            <w:top w:val="none" w:sz="0" w:space="0" w:color="auto"/>
            <w:left w:val="none" w:sz="0" w:space="0" w:color="auto"/>
            <w:bottom w:val="none" w:sz="0" w:space="0" w:color="auto"/>
            <w:right w:val="none" w:sz="0" w:space="0" w:color="auto"/>
          </w:divBdr>
          <w:divsChild>
            <w:div w:id="1524585705">
              <w:marLeft w:val="0"/>
              <w:marRight w:val="0"/>
              <w:marTop w:val="0"/>
              <w:marBottom w:val="0"/>
              <w:divBdr>
                <w:top w:val="none" w:sz="0" w:space="0" w:color="auto"/>
                <w:left w:val="none" w:sz="0" w:space="0" w:color="auto"/>
                <w:bottom w:val="none" w:sz="0" w:space="0" w:color="auto"/>
                <w:right w:val="none" w:sz="0" w:space="0" w:color="auto"/>
              </w:divBdr>
            </w:div>
          </w:divsChild>
        </w:div>
        <w:div w:id="503937523">
          <w:marLeft w:val="0"/>
          <w:marRight w:val="0"/>
          <w:marTop w:val="0"/>
          <w:marBottom w:val="0"/>
          <w:divBdr>
            <w:top w:val="none" w:sz="0" w:space="0" w:color="auto"/>
            <w:left w:val="none" w:sz="0" w:space="0" w:color="auto"/>
            <w:bottom w:val="none" w:sz="0" w:space="0" w:color="auto"/>
            <w:right w:val="none" w:sz="0" w:space="0" w:color="auto"/>
          </w:divBdr>
          <w:divsChild>
            <w:div w:id="878903363">
              <w:marLeft w:val="0"/>
              <w:marRight w:val="0"/>
              <w:marTop w:val="0"/>
              <w:marBottom w:val="0"/>
              <w:divBdr>
                <w:top w:val="none" w:sz="0" w:space="0" w:color="auto"/>
                <w:left w:val="none" w:sz="0" w:space="0" w:color="auto"/>
                <w:bottom w:val="none" w:sz="0" w:space="0" w:color="auto"/>
                <w:right w:val="none" w:sz="0" w:space="0" w:color="auto"/>
              </w:divBdr>
            </w:div>
          </w:divsChild>
        </w:div>
        <w:div w:id="670261157">
          <w:marLeft w:val="0"/>
          <w:marRight w:val="0"/>
          <w:marTop w:val="0"/>
          <w:marBottom w:val="0"/>
          <w:divBdr>
            <w:top w:val="none" w:sz="0" w:space="0" w:color="auto"/>
            <w:left w:val="none" w:sz="0" w:space="0" w:color="auto"/>
            <w:bottom w:val="none" w:sz="0" w:space="0" w:color="auto"/>
            <w:right w:val="none" w:sz="0" w:space="0" w:color="auto"/>
          </w:divBdr>
          <w:divsChild>
            <w:div w:id="357707460">
              <w:marLeft w:val="0"/>
              <w:marRight w:val="0"/>
              <w:marTop w:val="0"/>
              <w:marBottom w:val="0"/>
              <w:divBdr>
                <w:top w:val="none" w:sz="0" w:space="0" w:color="auto"/>
                <w:left w:val="none" w:sz="0" w:space="0" w:color="auto"/>
                <w:bottom w:val="none" w:sz="0" w:space="0" w:color="auto"/>
                <w:right w:val="none" w:sz="0" w:space="0" w:color="auto"/>
              </w:divBdr>
            </w:div>
          </w:divsChild>
        </w:div>
        <w:div w:id="750204559">
          <w:marLeft w:val="0"/>
          <w:marRight w:val="0"/>
          <w:marTop w:val="0"/>
          <w:marBottom w:val="0"/>
          <w:divBdr>
            <w:top w:val="none" w:sz="0" w:space="0" w:color="auto"/>
            <w:left w:val="none" w:sz="0" w:space="0" w:color="auto"/>
            <w:bottom w:val="none" w:sz="0" w:space="0" w:color="auto"/>
            <w:right w:val="none" w:sz="0" w:space="0" w:color="auto"/>
          </w:divBdr>
          <w:divsChild>
            <w:div w:id="9264407">
              <w:marLeft w:val="0"/>
              <w:marRight w:val="0"/>
              <w:marTop w:val="0"/>
              <w:marBottom w:val="0"/>
              <w:divBdr>
                <w:top w:val="none" w:sz="0" w:space="0" w:color="auto"/>
                <w:left w:val="none" w:sz="0" w:space="0" w:color="auto"/>
                <w:bottom w:val="none" w:sz="0" w:space="0" w:color="auto"/>
                <w:right w:val="none" w:sz="0" w:space="0" w:color="auto"/>
              </w:divBdr>
            </w:div>
            <w:div w:id="83427791">
              <w:marLeft w:val="0"/>
              <w:marRight w:val="0"/>
              <w:marTop w:val="0"/>
              <w:marBottom w:val="0"/>
              <w:divBdr>
                <w:top w:val="none" w:sz="0" w:space="0" w:color="auto"/>
                <w:left w:val="none" w:sz="0" w:space="0" w:color="auto"/>
                <w:bottom w:val="none" w:sz="0" w:space="0" w:color="auto"/>
                <w:right w:val="none" w:sz="0" w:space="0" w:color="auto"/>
              </w:divBdr>
            </w:div>
            <w:div w:id="99840880">
              <w:marLeft w:val="0"/>
              <w:marRight w:val="0"/>
              <w:marTop w:val="0"/>
              <w:marBottom w:val="0"/>
              <w:divBdr>
                <w:top w:val="none" w:sz="0" w:space="0" w:color="auto"/>
                <w:left w:val="none" w:sz="0" w:space="0" w:color="auto"/>
                <w:bottom w:val="none" w:sz="0" w:space="0" w:color="auto"/>
                <w:right w:val="none" w:sz="0" w:space="0" w:color="auto"/>
              </w:divBdr>
            </w:div>
            <w:div w:id="134566375">
              <w:marLeft w:val="0"/>
              <w:marRight w:val="0"/>
              <w:marTop w:val="0"/>
              <w:marBottom w:val="0"/>
              <w:divBdr>
                <w:top w:val="none" w:sz="0" w:space="0" w:color="auto"/>
                <w:left w:val="none" w:sz="0" w:space="0" w:color="auto"/>
                <w:bottom w:val="none" w:sz="0" w:space="0" w:color="auto"/>
                <w:right w:val="none" w:sz="0" w:space="0" w:color="auto"/>
              </w:divBdr>
            </w:div>
            <w:div w:id="462314456">
              <w:marLeft w:val="0"/>
              <w:marRight w:val="0"/>
              <w:marTop w:val="0"/>
              <w:marBottom w:val="0"/>
              <w:divBdr>
                <w:top w:val="none" w:sz="0" w:space="0" w:color="auto"/>
                <w:left w:val="none" w:sz="0" w:space="0" w:color="auto"/>
                <w:bottom w:val="none" w:sz="0" w:space="0" w:color="auto"/>
                <w:right w:val="none" w:sz="0" w:space="0" w:color="auto"/>
              </w:divBdr>
            </w:div>
            <w:div w:id="569921737">
              <w:marLeft w:val="0"/>
              <w:marRight w:val="0"/>
              <w:marTop w:val="0"/>
              <w:marBottom w:val="0"/>
              <w:divBdr>
                <w:top w:val="none" w:sz="0" w:space="0" w:color="auto"/>
                <w:left w:val="none" w:sz="0" w:space="0" w:color="auto"/>
                <w:bottom w:val="none" w:sz="0" w:space="0" w:color="auto"/>
                <w:right w:val="none" w:sz="0" w:space="0" w:color="auto"/>
              </w:divBdr>
            </w:div>
            <w:div w:id="604582733">
              <w:marLeft w:val="0"/>
              <w:marRight w:val="0"/>
              <w:marTop w:val="0"/>
              <w:marBottom w:val="0"/>
              <w:divBdr>
                <w:top w:val="none" w:sz="0" w:space="0" w:color="auto"/>
                <w:left w:val="none" w:sz="0" w:space="0" w:color="auto"/>
                <w:bottom w:val="none" w:sz="0" w:space="0" w:color="auto"/>
                <w:right w:val="none" w:sz="0" w:space="0" w:color="auto"/>
              </w:divBdr>
            </w:div>
            <w:div w:id="667683363">
              <w:marLeft w:val="0"/>
              <w:marRight w:val="0"/>
              <w:marTop w:val="0"/>
              <w:marBottom w:val="0"/>
              <w:divBdr>
                <w:top w:val="none" w:sz="0" w:space="0" w:color="auto"/>
                <w:left w:val="none" w:sz="0" w:space="0" w:color="auto"/>
                <w:bottom w:val="none" w:sz="0" w:space="0" w:color="auto"/>
                <w:right w:val="none" w:sz="0" w:space="0" w:color="auto"/>
              </w:divBdr>
            </w:div>
            <w:div w:id="843590963">
              <w:marLeft w:val="0"/>
              <w:marRight w:val="0"/>
              <w:marTop w:val="0"/>
              <w:marBottom w:val="0"/>
              <w:divBdr>
                <w:top w:val="none" w:sz="0" w:space="0" w:color="auto"/>
                <w:left w:val="none" w:sz="0" w:space="0" w:color="auto"/>
                <w:bottom w:val="none" w:sz="0" w:space="0" w:color="auto"/>
                <w:right w:val="none" w:sz="0" w:space="0" w:color="auto"/>
              </w:divBdr>
            </w:div>
            <w:div w:id="1155997232">
              <w:marLeft w:val="0"/>
              <w:marRight w:val="0"/>
              <w:marTop w:val="0"/>
              <w:marBottom w:val="0"/>
              <w:divBdr>
                <w:top w:val="none" w:sz="0" w:space="0" w:color="auto"/>
                <w:left w:val="none" w:sz="0" w:space="0" w:color="auto"/>
                <w:bottom w:val="none" w:sz="0" w:space="0" w:color="auto"/>
                <w:right w:val="none" w:sz="0" w:space="0" w:color="auto"/>
              </w:divBdr>
            </w:div>
            <w:div w:id="1167332562">
              <w:marLeft w:val="0"/>
              <w:marRight w:val="0"/>
              <w:marTop w:val="0"/>
              <w:marBottom w:val="0"/>
              <w:divBdr>
                <w:top w:val="none" w:sz="0" w:space="0" w:color="auto"/>
                <w:left w:val="none" w:sz="0" w:space="0" w:color="auto"/>
                <w:bottom w:val="none" w:sz="0" w:space="0" w:color="auto"/>
                <w:right w:val="none" w:sz="0" w:space="0" w:color="auto"/>
              </w:divBdr>
            </w:div>
            <w:div w:id="1259487940">
              <w:marLeft w:val="0"/>
              <w:marRight w:val="0"/>
              <w:marTop w:val="0"/>
              <w:marBottom w:val="0"/>
              <w:divBdr>
                <w:top w:val="none" w:sz="0" w:space="0" w:color="auto"/>
                <w:left w:val="none" w:sz="0" w:space="0" w:color="auto"/>
                <w:bottom w:val="none" w:sz="0" w:space="0" w:color="auto"/>
                <w:right w:val="none" w:sz="0" w:space="0" w:color="auto"/>
              </w:divBdr>
            </w:div>
            <w:div w:id="1534731770">
              <w:marLeft w:val="0"/>
              <w:marRight w:val="0"/>
              <w:marTop w:val="0"/>
              <w:marBottom w:val="0"/>
              <w:divBdr>
                <w:top w:val="none" w:sz="0" w:space="0" w:color="auto"/>
                <w:left w:val="none" w:sz="0" w:space="0" w:color="auto"/>
                <w:bottom w:val="none" w:sz="0" w:space="0" w:color="auto"/>
                <w:right w:val="none" w:sz="0" w:space="0" w:color="auto"/>
              </w:divBdr>
            </w:div>
            <w:div w:id="1541504434">
              <w:marLeft w:val="0"/>
              <w:marRight w:val="0"/>
              <w:marTop w:val="0"/>
              <w:marBottom w:val="0"/>
              <w:divBdr>
                <w:top w:val="none" w:sz="0" w:space="0" w:color="auto"/>
                <w:left w:val="none" w:sz="0" w:space="0" w:color="auto"/>
                <w:bottom w:val="none" w:sz="0" w:space="0" w:color="auto"/>
                <w:right w:val="none" w:sz="0" w:space="0" w:color="auto"/>
              </w:divBdr>
            </w:div>
            <w:div w:id="1741246465">
              <w:marLeft w:val="0"/>
              <w:marRight w:val="0"/>
              <w:marTop w:val="0"/>
              <w:marBottom w:val="0"/>
              <w:divBdr>
                <w:top w:val="none" w:sz="0" w:space="0" w:color="auto"/>
                <w:left w:val="none" w:sz="0" w:space="0" w:color="auto"/>
                <w:bottom w:val="none" w:sz="0" w:space="0" w:color="auto"/>
                <w:right w:val="none" w:sz="0" w:space="0" w:color="auto"/>
              </w:divBdr>
            </w:div>
            <w:div w:id="1849756413">
              <w:marLeft w:val="0"/>
              <w:marRight w:val="0"/>
              <w:marTop w:val="0"/>
              <w:marBottom w:val="0"/>
              <w:divBdr>
                <w:top w:val="none" w:sz="0" w:space="0" w:color="auto"/>
                <w:left w:val="none" w:sz="0" w:space="0" w:color="auto"/>
                <w:bottom w:val="none" w:sz="0" w:space="0" w:color="auto"/>
                <w:right w:val="none" w:sz="0" w:space="0" w:color="auto"/>
              </w:divBdr>
            </w:div>
            <w:div w:id="1940329133">
              <w:marLeft w:val="0"/>
              <w:marRight w:val="0"/>
              <w:marTop w:val="0"/>
              <w:marBottom w:val="0"/>
              <w:divBdr>
                <w:top w:val="none" w:sz="0" w:space="0" w:color="auto"/>
                <w:left w:val="none" w:sz="0" w:space="0" w:color="auto"/>
                <w:bottom w:val="none" w:sz="0" w:space="0" w:color="auto"/>
                <w:right w:val="none" w:sz="0" w:space="0" w:color="auto"/>
              </w:divBdr>
            </w:div>
          </w:divsChild>
        </w:div>
        <w:div w:id="906450583">
          <w:marLeft w:val="0"/>
          <w:marRight w:val="0"/>
          <w:marTop w:val="0"/>
          <w:marBottom w:val="0"/>
          <w:divBdr>
            <w:top w:val="none" w:sz="0" w:space="0" w:color="auto"/>
            <w:left w:val="none" w:sz="0" w:space="0" w:color="auto"/>
            <w:bottom w:val="none" w:sz="0" w:space="0" w:color="auto"/>
            <w:right w:val="none" w:sz="0" w:space="0" w:color="auto"/>
          </w:divBdr>
          <w:divsChild>
            <w:div w:id="167140064">
              <w:marLeft w:val="0"/>
              <w:marRight w:val="0"/>
              <w:marTop w:val="0"/>
              <w:marBottom w:val="0"/>
              <w:divBdr>
                <w:top w:val="none" w:sz="0" w:space="0" w:color="auto"/>
                <w:left w:val="none" w:sz="0" w:space="0" w:color="auto"/>
                <w:bottom w:val="none" w:sz="0" w:space="0" w:color="auto"/>
                <w:right w:val="none" w:sz="0" w:space="0" w:color="auto"/>
              </w:divBdr>
            </w:div>
            <w:div w:id="236324335">
              <w:marLeft w:val="0"/>
              <w:marRight w:val="0"/>
              <w:marTop w:val="0"/>
              <w:marBottom w:val="0"/>
              <w:divBdr>
                <w:top w:val="none" w:sz="0" w:space="0" w:color="auto"/>
                <w:left w:val="none" w:sz="0" w:space="0" w:color="auto"/>
                <w:bottom w:val="none" w:sz="0" w:space="0" w:color="auto"/>
                <w:right w:val="none" w:sz="0" w:space="0" w:color="auto"/>
              </w:divBdr>
            </w:div>
            <w:div w:id="457600956">
              <w:marLeft w:val="0"/>
              <w:marRight w:val="0"/>
              <w:marTop w:val="0"/>
              <w:marBottom w:val="0"/>
              <w:divBdr>
                <w:top w:val="none" w:sz="0" w:space="0" w:color="auto"/>
                <w:left w:val="none" w:sz="0" w:space="0" w:color="auto"/>
                <w:bottom w:val="none" w:sz="0" w:space="0" w:color="auto"/>
                <w:right w:val="none" w:sz="0" w:space="0" w:color="auto"/>
              </w:divBdr>
            </w:div>
            <w:div w:id="527793269">
              <w:marLeft w:val="0"/>
              <w:marRight w:val="0"/>
              <w:marTop w:val="0"/>
              <w:marBottom w:val="0"/>
              <w:divBdr>
                <w:top w:val="none" w:sz="0" w:space="0" w:color="auto"/>
                <w:left w:val="none" w:sz="0" w:space="0" w:color="auto"/>
                <w:bottom w:val="none" w:sz="0" w:space="0" w:color="auto"/>
                <w:right w:val="none" w:sz="0" w:space="0" w:color="auto"/>
              </w:divBdr>
            </w:div>
            <w:div w:id="578248982">
              <w:marLeft w:val="0"/>
              <w:marRight w:val="0"/>
              <w:marTop w:val="0"/>
              <w:marBottom w:val="0"/>
              <w:divBdr>
                <w:top w:val="none" w:sz="0" w:space="0" w:color="auto"/>
                <w:left w:val="none" w:sz="0" w:space="0" w:color="auto"/>
                <w:bottom w:val="none" w:sz="0" w:space="0" w:color="auto"/>
                <w:right w:val="none" w:sz="0" w:space="0" w:color="auto"/>
              </w:divBdr>
            </w:div>
            <w:div w:id="983392780">
              <w:marLeft w:val="0"/>
              <w:marRight w:val="0"/>
              <w:marTop w:val="0"/>
              <w:marBottom w:val="0"/>
              <w:divBdr>
                <w:top w:val="none" w:sz="0" w:space="0" w:color="auto"/>
                <w:left w:val="none" w:sz="0" w:space="0" w:color="auto"/>
                <w:bottom w:val="none" w:sz="0" w:space="0" w:color="auto"/>
                <w:right w:val="none" w:sz="0" w:space="0" w:color="auto"/>
              </w:divBdr>
            </w:div>
            <w:div w:id="1245264977">
              <w:marLeft w:val="0"/>
              <w:marRight w:val="0"/>
              <w:marTop w:val="0"/>
              <w:marBottom w:val="0"/>
              <w:divBdr>
                <w:top w:val="none" w:sz="0" w:space="0" w:color="auto"/>
                <w:left w:val="none" w:sz="0" w:space="0" w:color="auto"/>
                <w:bottom w:val="none" w:sz="0" w:space="0" w:color="auto"/>
                <w:right w:val="none" w:sz="0" w:space="0" w:color="auto"/>
              </w:divBdr>
            </w:div>
            <w:div w:id="1263151337">
              <w:marLeft w:val="0"/>
              <w:marRight w:val="0"/>
              <w:marTop w:val="0"/>
              <w:marBottom w:val="0"/>
              <w:divBdr>
                <w:top w:val="none" w:sz="0" w:space="0" w:color="auto"/>
                <w:left w:val="none" w:sz="0" w:space="0" w:color="auto"/>
                <w:bottom w:val="none" w:sz="0" w:space="0" w:color="auto"/>
                <w:right w:val="none" w:sz="0" w:space="0" w:color="auto"/>
              </w:divBdr>
            </w:div>
            <w:div w:id="1566525084">
              <w:marLeft w:val="0"/>
              <w:marRight w:val="0"/>
              <w:marTop w:val="0"/>
              <w:marBottom w:val="0"/>
              <w:divBdr>
                <w:top w:val="none" w:sz="0" w:space="0" w:color="auto"/>
                <w:left w:val="none" w:sz="0" w:space="0" w:color="auto"/>
                <w:bottom w:val="none" w:sz="0" w:space="0" w:color="auto"/>
                <w:right w:val="none" w:sz="0" w:space="0" w:color="auto"/>
              </w:divBdr>
            </w:div>
            <w:div w:id="1659571459">
              <w:marLeft w:val="0"/>
              <w:marRight w:val="0"/>
              <w:marTop w:val="0"/>
              <w:marBottom w:val="0"/>
              <w:divBdr>
                <w:top w:val="none" w:sz="0" w:space="0" w:color="auto"/>
                <w:left w:val="none" w:sz="0" w:space="0" w:color="auto"/>
                <w:bottom w:val="none" w:sz="0" w:space="0" w:color="auto"/>
                <w:right w:val="none" w:sz="0" w:space="0" w:color="auto"/>
              </w:divBdr>
            </w:div>
            <w:div w:id="1882786005">
              <w:marLeft w:val="0"/>
              <w:marRight w:val="0"/>
              <w:marTop w:val="0"/>
              <w:marBottom w:val="0"/>
              <w:divBdr>
                <w:top w:val="none" w:sz="0" w:space="0" w:color="auto"/>
                <w:left w:val="none" w:sz="0" w:space="0" w:color="auto"/>
                <w:bottom w:val="none" w:sz="0" w:space="0" w:color="auto"/>
                <w:right w:val="none" w:sz="0" w:space="0" w:color="auto"/>
              </w:divBdr>
            </w:div>
          </w:divsChild>
        </w:div>
        <w:div w:id="906839734">
          <w:marLeft w:val="0"/>
          <w:marRight w:val="0"/>
          <w:marTop w:val="0"/>
          <w:marBottom w:val="0"/>
          <w:divBdr>
            <w:top w:val="none" w:sz="0" w:space="0" w:color="auto"/>
            <w:left w:val="none" w:sz="0" w:space="0" w:color="auto"/>
            <w:bottom w:val="none" w:sz="0" w:space="0" w:color="auto"/>
            <w:right w:val="none" w:sz="0" w:space="0" w:color="auto"/>
          </w:divBdr>
          <w:divsChild>
            <w:div w:id="51004187">
              <w:marLeft w:val="0"/>
              <w:marRight w:val="0"/>
              <w:marTop w:val="0"/>
              <w:marBottom w:val="0"/>
              <w:divBdr>
                <w:top w:val="none" w:sz="0" w:space="0" w:color="auto"/>
                <w:left w:val="none" w:sz="0" w:space="0" w:color="auto"/>
                <w:bottom w:val="none" w:sz="0" w:space="0" w:color="auto"/>
                <w:right w:val="none" w:sz="0" w:space="0" w:color="auto"/>
              </w:divBdr>
            </w:div>
            <w:div w:id="343678395">
              <w:marLeft w:val="0"/>
              <w:marRight w:val="0"/>
              <w:marTop w:val="0"/>
              <w:marBottom w:val="0"/>
              <w:divBdr>
                <w:top w:val="none" w:sz="0" w:space="0" w:color="auto"/>
                <w:left w:val="none" w:sz="0" w:space="0" w:color="auto"/>
                <w:bottom w:val="none" w:sz="0" w:space="0" w:color="auto"/>
                <w:right w:val="none" w:sz="0" w:space="0" w:color="auto"/>
              </w:divBdr>
            </w:div>
            <w:div w:id="380373776">
              <w:marLeft w:val="0"/>
              <w:marRight w:val="0"/>
              <w:marTop w:val="0"/>
              <w:marBottom w:val="0"/>
              <w:divBdr>
                <w:top w:val="none" w:sz="0" w:space="0" w:color="auto"/>
                <w:left w:val="none" w:sz="0" w:space="0" w:color="auto"/>
                <w:bottom w:val="none" w:sz="0" w:space="0" w:color="auto"/>
                <w:right w:val="none" w:sz="0" w:space="0" w:color="auto"/>
              </w:divBdr>
            </w:div>
            <w:div w:id="469442845">
              <w:marLeft w:val="0"/>
              <w:marRight w:val="0"/>
              <w:marTop w:val="0"/>
              <w:marBottom w:val="0"/>
              <w:divBdr>
                <w:top w:val="none" w:sz="0" w:space="0" w:color="auto"/>
                <w:left w:val="none" w:sz="0" w:space="0" w:color="auto"/>
                <w:bottom w:val="none" w:sz="0" w:space="0" w:color="auto"/>
                <w:right w:val="none" w:sz="0" w:space="0" w:color="auto"/>
              </w:divBdr>
            </w:div>
            <w:div w:id="691346883">
              <w:marLeft w:val="0"/>
              <w:marRight w:val="0"/>
              <w:marTop w:val="0"/>
              <w:marBottom w:val="0"/>
              <w:divBdr>
                <w:top w:val="none" w:sz="0" w:space="0" w:color="auto"/>
                <w:left w:val="none" w:sz="0" w:space="0" w:color="auto"/>
                <w:bottom w:val="none" w:sz="0" w:space="0" w:color="auto"/>
                <w:right w:val="none" w:sz="0" w:space="0" w:color="auto"/>
              </w:divBdr>
            </w:div>
            <w:div w:id="744958657">
              <w:marLeft w:val="0"/>
              <w:marRight w:val="0"/>
              <w:marTop w:val="0"/>
              <w:marBottom w:val="0"/>
              <w:divBdr>
                <w:top w:val="none" w:sz="0" w:space="0" w:color="auto"/>
                <w:left w:val="none" w:sz="0" w:space="0" w:color="auto"/>
                <w:bottom w:val="none" w:sz="0" w:space="0" w:color="auto"/>
                <w:right w:val="none" w:sz="0" w:space="0" w:color="auto"/>
              </w:divBdr>
            </w:div>
            <w:div w:id="761533950">
              <w:marLeft w:val="0"/>
              <w:marRight w:val="0"/>
              <w:marTop w:val="0"/>
              <w:marBottom w:val="0"/>
              <w:divBdr>
                <w:top w:val="none" w:sz="0" w:space="0" w:color="auto"/>
                <w:left w:val="none" w:sz="0" w:space="0" w:color="auto"/>
                <w:bottom w:val="none" w:sz="0" w:space="0" w:color="auto"/>
                <w:right w:val="none" w:sz="0" w:space="0" w:color="auto"/>
              </w:divBdr>
            </w:div>
            <w:div w:id="769932483">
              <w:marLeft w:val="0"/>
              <w:marRight w:val="0"/>
              <w:marTop w:val="0"/>
              <w:marBottom w:val="0"/>
              <w:divBdr>
                <w:top w:val="none" w:sz="0" w:space="0" w:color="auto"/>
                <w:left w:val="none" w:sz="0" w:space="0" w:color="auto"/>
                <w:bottom w:val="none" w:sz="0" w:space="0" w:color="auto"/>
                <w:right w:val="none" w:sz="0" w:space="0" w:color="auto"/>
              </w:divBdr>
            </w:div>
            <w:div w:id="888884547">
              <w:marLeft w:val="0"/>
              <w:marRight w:val="0"/>
              <w:marTop w:val="0"/>
              <w:marBottom w:val="0"/>
              <w:divBdr>
                <w:top w:val="none" w:sz="0" w:space="0" w:color="auto"/>
                <w:left w:val="none" w:sz="0" w:space="0" w:color="auto"/>
                <w:bottom w:val="none" w:sz="0" w:space="0" w:color="auto"/>
                <w:right w:val="none" w:sz="0" w:space="0" w:color="auto"/>
              </w:divBdr>
            </w:div>
            <w:div w:id="1285775341">
              <w:marLeft w:val="0"/>
              <w:marRight w:val="0"/>
              <w:marTop w:val="0"/>
              <w:marBottom w:val="0"/>
              <w:divBdr>
                <w:top w:val="none" w:sz="0" w:space="0" w:color="auto"/>
                <w:left w:val="none" w:sz="0" w:space="0" w:color="auto"/>
                <w:bottom w:val="none" w:sz="0" w:space="0" w:color="auto"/>
                <w:right w:val="none" w:sz="0" w:space="0" w:color="auto"/>
              </w:divBdr>
            </w:div>
            <w:div w:id="1364793598">
              <w:marLeft w:val="0"/>
              <w:marRight w:val="0"/>
              <w:marTop w:val="0"/>
              <w:marBottom w:val="0"/>
              <w:divBdr>
                <w:top w:val="none" w:sz="0" w:space="0" w:color="auto"/>
                <w:left w:val="none" w:sz="0" w:space="0" w:color="auto"/>
                <w:bottom w:val="none" w:sz="0" w:space="0" w:color="auto"/>
                <w:right w:val="none" w:sz="0" w:space="0" w:color="auto"/>
              </w:divBdr>
            </w:div>
            <w:div w:id="1486816254">
              <w:marLeft w:val="0"/>
              <w:marRight w:val="0"/>
              <w:marTop w:val="0"/>
              <w:marBottom w:val="0"/>
              <w:divBdr>
                <w:top w:val="none" w:sz="0" w:space="0" w:color="auto"/>
                <w:left w:val="none" w:sz="0" w:space="0" w:color="auto"/>
                <w:bottom w:val="none" w:sz="0" w:space="0" w:color="auto"/>
                <w:right w:val="none" w:sz="0" w:space="0" w:color="auto"/>
              </w:divBdr>
            </w:div>
            <w:div w:id="1530559761">
              <w:marLeft w:val="0"/>
              <w:marRight w:val="0"/>
              <w:marTop w:val="0"/>
              <w:marBottom w:val="0"/>
              <w:divBdr>
                <w:top w:val="none" w:sz="0" w:space="0" w:color="auto"/>
                <w:left w:val="none" w:sz="0" w:space="0" w:color="auto"/>
                <w:bottom w:val="none" w:sz="0" w:space="0" w:color="auto"/>
                <w:right w:val="none" w:sz="0" w:space="0" w:color="auto"/>
              </w:divBdr>
            </w:div>
            <w:div w:id="1595938539">
              <w:marLeft w:val="0"/>
              <w:marRight w:val="0"/>
              <w:marTop w:val="0"/>
              <w:marBottom w:val="0"/>
              <w:divBdr>
                <w:top w:val="none" w:sz="0" w:space="0" w:color="auto"/>
                <w:left w:val="none" w:sz="0" w:space="0" w:color="auto"/>
                <w:bottom w:val="none" w:sz="0" w:space="0" w:color="auto"/>
                <w:right w:val="none" w:sz="0" w:space="0" w:color="auto"/>
              </w:divBdr>
            </w:div>
            <w:div w:id="1916893103">
              <w:marLeft w:val="0"/>
              <w:marRight w:val="0"/>
              <w:marTop w:val="0"/>
              <w:marBottom w:val="0"/>
              <w:divBdr>
                <w:top w:val="none" w:sz="0" w:space="0" w:color="auto"/>
                <w:left w:val="none" w:sz="0" w:space="0" w:color="auto"/>
                <w:bottom w:val="none" w:sz="0" w:space="0" w:color="auto"/>
                <w:right w:val="none" w:sz="0" w:space="0" w:color="auto"/>
              </w:divBdr>
            </w:div>
            <w:div w:id="2092116251">
              <w:marLeft w:val="0"/>
              <w:marRight w:val="0"/>
              <w:marTop w:val="0"/>
              <w:marBottom w:val="0"/>
              <w:divBdr>
                <w:top w:val="none" w:sz="0" w:space="0" w:color="auto"/>
                <w:left w:val="none" w:sz="0" w:space="0" w:color="auto"/>
                <w:bottom w:val="none" w:sz="0" w:space="0" w:color="auto"/>
                <w:right w:val="none" w:sz="0" w:space="0" w:color="auto"/>
              </w:divBdr>
            </w:div>
          </w:divsChild>
        </w:div>
        <w:div w:id="1119691156">
          <w:marLeft w:val="0"/>
          <w:marRight w:val="0"/>
          <w:marTop w:val="0"/>
          <w:marBottom w:val="0"/>
          <w:divBdr>
            <w:top w:val="none" w:sz="0" w:space="0" w:color="auto"/>
            <w:left w:val="none" w:sz="0" w:space="0" w:color="auto"/>
            <w:bottom w:val="none" w:sz="0" w:space="0" w:color="auto"/>
            <w:right w:val="none" w:sz="0" w:space="0" w:color="auto"/>
          </w:divBdr>
          <w:divsChild>
            <w:div w:id="460927224">
              <w:marLeft w:val="0"/>
              <w:marRight w:val="0"/>
              <w:marTop w:val="0"/>
              <w:marBottom w:val="0"/>
              <w:divBdr>
                <w:top w:val="none" w:sz="0" w:space="0" w:color="auto"/>
                <w:left w:val="none" w:sz="0" w:space="0" w:color="auto"/>
                <w:bottom w:val="none" w:sz="0" w:space="0" w:color="auto"/>
                <w:right w:val="none" w:sz="0" w:space="0" w:color="auto"/>
              </w:divBdr>
            </w:div>
          </w:divsChild>
        </w:div>
        <w:div w:id="1246109007">
          <w:marLeft w:val="0"/>
          <w:marRight w:val="0"/>
          <w:marTop w:val="0"/>
          <w:marBottom w:val="0"/>
          <w:divBdr>
            <w:top w:val="none" w:sz="0" w:space="0" w:color="auto"/>
            <w:left w:val="none" w:sz="0" w:space="0" w:color="auto"/>
            <w:bottom w:val="none" w:sz="0" w:space="0" w:color="auto"/>
            <w:right w:val="none" w:sz="0" w:space="0" w:color="auto"/>
          </w:divBdr>
          <w:divsChild>
            <w:div w:id="1782994502">
              <w:marLeft w:val="0"/>
              <w:marRight w:val="0"/>
              <w:marTop w:val="0"/>
              <w:marBottom w:val="0"/>
              <w:divBdr>
                <w:top w:val="none" w:sz="0" w:space="0" w:color="auto"/>
                <w:left w:val="none" w:sz="0" w:space="0" w:color="auto"/>
                <w:bottom w:val="none" w:sz="0" w:space="0" w:color="auto"/>
                <w:right w:val="none" w:sz="0" w:space="0" w:color="auto"/>
              </w:divBdr>
            </w:div>
          </w:divsChild>
        </w:div>
        <w:div w:id="1557469150">
          <w:marLeft w:val="0"/>
          <w:marRight w:val="0"/>
          <w:marTop w:val="0"/>
          <w:marBottom w:val="0"/>
          <w:divBdr>
            <w:top w:val="none" w:sz="0" w:space="0" w:color="auto"/>
            <w:left w:val="none" w:sz="0" w:space="0" w:color="auto"/>
            <w:bottom w:val="none" w:sz="0" w:space="0" w:color="auto"/>
            <w:right w:val="none" w:sz="0" w:space="0" w:color="auto"/>
          </w:divBdr>
          <w:divsChild>
            <w:div w:id="54210018">
              <w:marLeft w:val="0"/>
              <w:marRight w:val="0"/>
              <w:marTop w:val="0"/>
              <w:marBottom w:val="0"/>
              <w:divBdr>
                <w:top w:val="none" w:sz="0" w:space="0" w:color="auto"/>
                <w:left w:val="none" w:sz="0" w:space="0" w:color="auto"/>
                <w:bottom w:val="none" w:sz="0" w:space="0" w:color="auto"/>
                <w:right w:val="none" w:sz="0" w:space="0" w:color="auto"/>
              </w:divBdr>
            </w:div>
            <w:div w:id="192230237">
              <w:marLeft w:val="0"/>
              <w:marRight w:val="0"/>
              <w:marTop w:val="0"/>
              <w:marBottom w:val="0"/>
              <w:divBdr>
                <w:top w:val="none" w:sz="0" w:space="0" w:color="auto"/>
                <w:left w:val="none" w:sz="0" w:space="0" w:color="auto"/>
                <w:bottom w:val="none" w:sz="0" w:space="0" w:color="auto"/>
                <w:right w:val="none" w:sz="0" w:space="0" w:color="auto"/>
              </w:divBdr>
            </w:div>
            <w:div w:id="269166741">
              <w:marLeft w:val="0"/>
              <w:marRight w:val="0"/>
              <w:marTop w:val="0"/>
              <w:marBottom w:val="0"/>
              <w:divBdr>
                <w:top w:val="none" w:sz="0" w:space="0" w:color="auto"/>
                <w:left w:val="none" w:sz="0" w:space="0" w:color="auto"/>
                <w:bottom w:val="none" w:sz="0" w:space="0" w:color="auto"/>
                <w:right w:val="none" w:sz="0" w:space="0" w:color="auto"/>
              </w:divBdr>
            </w:div>
            <w:div w:id="453594258">
              <w:marLeft w:val="0"/>
              <w:marRight w:val="0"/>
              <w:marTop w:val="0"/>
              <w:marBottom w:val="0"/>
              <w:divBdr>
                <w:top w:val="none" w:sz="0" w:space="0" w:color="auto"/>
                <w:left w:val="none" w:sz="0" w:space="0" w:color="auto"/>
                <w:bottom w:val="none" w:sz="0" w:space="0" w:color="auto"/>
                <w:right w:val="none" w:sz="0" w:space="0" w:color="auto"/>
              </w:divBdr>
            </w:div>
            <w:div w:id="470252302">
              <w:marLeft w:val="0"/>
              <w:marRight w:val="0"/>
              <w:marTop w:val="0"/>
              <w:marBottom w:val="0"/>
              <w:divBdr>
                <w:top w:val="none" w:sz="0" w:space="0" w:color="auto"/>
                <w:left w:val="none" w:sz="0" w:space="0" w:color="auto"/>
                <w:bottom w:val="none" w:sz="0" w:space="0" w:color="auto"/>
                <w:right w:val="none" w:sz="0" w:space="0" w:color="auto"/>
              </w:divBdr>
            </w:div>
            <w:div w:id="535852786">
              <w:marLeft w:val="0"/>
              <w:marRight w:val="0"/>
              <w:marTop w:val="0"/>
              <w:marBottom w:val="0"/>
              <w:divBdr>
                <w:top w:val="none" w:sz="0" w:space="0" w:color="auto"/>
                <w:left w:val="none" w:sz="0" w:space="0" w:color="auto"/>
                <w:bottom w:val="none" w:sz="0" w:space="0" w:color="auto"/>
                <w:right w:val="none" w:sz="0" w:space="0" w:color="auto"/>
              </w:divBdr>
            </w:div>
            <w:div w:id="935555587">
              <w:marLeft w:val="0"/>
              <w:marRight w:val="0"/>
              <w:marTop w:val="0"/>
              <w:marBottom w:val="0"/>
              <w:divBdr>
                <w:top w:val="none" w:sz="0" w:space="0" w:color="auto"/>
                <w:left w:val="none" w:sz="0" w:space="0" w:color="auto"/>
                <w:bottom w:val="none" w:sz="0" w:space="0" w:color="auto"/>
                <w:right w:val="none" w:sz="0" w:space="0" w:color="auto"/>
              </w:divBdr>
            </w:div>
            <w:div w:id="1157381353">
              <w:marLeft w:val="0"/>
              <w:marRight w:val="0"/>
              <w:marTop w:val="0"/>
              <w:marBottom w:val="0"/>
              <w:divBdr>
                <w:top w:val="none" w:sz="0" w:space="0" w:color="auto"/>
                <w:left w:val="none" w:sz="0" w:space="0" w:color="auto"/>
                <w:bottom w:val="none" w:sz="0" w:space="0" w:color="auto"/>
                <w:right w:val="none" w:sz="0" w:space="0" w:color="auto"/>
              </w:divBdr>
            </w:div>
            <w:div w:id="1181318928">
              <w:marLeft w:val="0"/>
              <w:marRight w:val="0"/>
              <w:marTop w:val="0"/>
              <w:marBottom w:val="0"/>
              <w:divBdr>
                <w:top w:val="none" w:sz="0" w:space="0" w:color="auto"/>
                <w:left w:val="none" w:sz="0" w:space="0" w:color="auto"/>
                <w:bottom w:val="none" w:sz="0" w:space="0" w:color="auto"/>
                <w:right w:val="none" w:sz="0" w:space="0" w:color="auto"/>
              </w:divBdr>
            </w:div>
            <w:div w:id="1309239401">
              <w:marLeft w:val="0"/>
              <w:marRight w:val="0"/>
              <w:marTop w:val="0"/>
              <w:marBottom w:val="0"/>
              <w:divBdr>
                <w:top w:val="none" w:sz="0" w:space="0" w:color="auto"/>
                <w:left w:val="none" w:sz="0" w:space="0" w:color="auto"/>
                <w:bottom w:val="none" w:sz="0" w:space="0" w:color="auto"/>
                <w:right w:val="none" w:sz="0" w:space="0" w:color="auto"/>
              </w:divBdr>
            </w:div>
            <w:div w:id="1309676654">
              <w:marLeft w:val="0"/>
              <w:marRight w:val="0"/>
              <w:marTop w:val="0"/>
              <w:marBottom w:val="0"/>
              <w:divBdr>
                <w:top w:val="none" w:sz="0" w:space="0" w:color="auto"/>
                <w:left w:val="none" w:sz="0" w:space="0" w:color="auto"/>
                <w:bottom w:val="none" w:sz="0" w:space="0" w:color="auto"/>
                <w:right w:val="none" w:sz="0" w:space="0" w:color="auto"/>
              </w:divBdr>
            </w:div>
            <w:div w:id="1316951080">
              <w:marLeft w:val="0"/>
              <w:marRight w:val="0"/>
              <w:marTop w:val="0"/>
              <w:marBottom w:val="0"/>
              <w:divBdr>
                <w:top w:val="none" w:sz="0" w:space="0" w:color="auto"/>
                <w:left w:val="none" w:sz="0" w:space="0" w:color="auto"/>
                <w:bottom w:val="none" w:sz="0" w:space="0" w:color="auto"/>
                <w:right w:val="none" w:sz="0" w:space="0" w:color="auto"/>
              </w:divBdr>
            </w:div>
            <w:div w:id="1367486210">
              <w:marLeft w:val="0"/>
              <w:marRight w:val="0"/>
              <w:marTop w:val="0"/>
              <w:marBottom w:val="0"/>
              <w:divBdr>
                <w:top w:val="none" w:sz="0" w:space="0" w:color="auto"/>
                <w:left w:val="none" w:sz="0" w:space="0" w:color="auto"/>
                <w:bottom w:val="none" w:sz="0" w:space="0" w:color="auto"/>
                <w:right w:val="none" w:sz="0" w:space="0" w:color="auto"/>
              </w:divBdr>
            </w:div>
            <w:div w:id="1762722205">
              <w:marLeft w:val="0"/>
              <w:marRight w:val="0"/>
              <w:marTop w:val="0"/>
              <w:marBottom w:val="0"/>
              <w:divBdr>
                <w:top w:val="none" w:sz="0" w:space="0" w:color="auto"/>
                <w:left w:val="none" w:sz="0" w:space="0" w:color="auto"/>
                <w:bottom w:val="none" w:sz="0" w:space="0" w:color="auto"/>
                <w:right w:val="none" w:sz="0" w:space="0" w:color="auto"/>
              </w:divBdr>
            </w:div>
            <w:div w:id="1814130576">
              <w:marLeft w:val="0"/>
              <w:marRight w:val="0"/>
              <w:marTop w:val="0"/>
              <w:marBottom w:val="0"/>
              <w:divBdr>
                <w:top w:val="none" w:sz="0" w:space="0" w:color="auto"/>
                <w:left w:val="none" w:sz="0" w:space="0" w:color="auto"/>
                <w:bottom w:val="none" w:sz="0" w:space="0" w:color="auto"/>
                <w:right w:val="none" w:sz="0" w:space="0" w:color="auto"/>
              </w:divBdr>
            </w:div>
            <w:div w:id="19265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337">
      <w:bodyDiv w:val="1"/>
      <w:marLeft w:val="0"/>
      <w:marRight w:val="0"/>
      <w:marTop w:val="0"/>
      <w:marBottom w:val="0"/>
      <w:divBdr>
        <w:top w:val="none" w:sz="0" w:space="0" w:color="auto"/>
        <w:left w:val="none" w:sz="0" w:space="0" w:color="auto"/>
        <w:bottom w:val="none" w:sz="0" w:space="0" w:color="auto"/>
        <w:right w:val="none" w:sz="0" w:space="0" w:color="auto"/>
      </w:divBdr>
      <w:divsChild>
        <w:div w:id="184028552">
          <w:marLeft w:val="0"/>
          <w:marRight w:val="0"/>
          <w:marTop w:val="0"/>
          <w:marBottom w:val="0"/>
          <w:divBdr>
            <w:top w:val="none" w:sz="0" w:space="0" w:color="auto"/>
            <w:left w:val="none" w:sz="0" w:space="0" w:color="auto"/>
            <w:bottom w:val="none" w:sz="0" w:space="0" w:color="auto"/>
            <w:right w:val="none" w:sz="0" w:space="0" w:color="auto"/>
          </w:divBdr>
        </w:div>
        <w:div w:id="193344380">
          <w:marLeft w:val="0"/>
          <w:marRight w:val="0"/>
          <w:marTop w:val="0"/>
          <w:marBottom w:val="0"/>
          <w:divBdr>
            <w:top w:val="none" w:sz="0" w:space="0" w:color="auto"/>
            <w:left w:val="none" w:sz="0" w:space="0" w:color="auto"/>
            <w:bottom w:val="none" w:sz="0" w:space="0" w:color="auto"/>
            <w:right w:val="none" w:sz="0" w:space="0" w:color="auto"/>
          </w:divBdr>
        </w:div>
        <w:div w:id="351535232">
          <w:marLeft w:val="0"/>
          <w:marRight w:val="0"/>
          <w:marTop w:val="0"/>
          <w:marBottom w:val="0"/>
          <w:divBdr>
            <w:top w:val="none" w:sz="0" w:space="0" w:color="auto"/>
            <w:left w:val="none" w:sz="0" w:space="0" w:color="auto"/>
            <w:bottom w:val="none" w:sz="0" w:space="0" w:color="auto"/>
            <w:right w:val="none" w:sz="0" w:space="0" w:color="auto"/>
          </w:divBdr>
        </w:div>
        <w:div w:id="498926049">
          <w:marLeft w:val="0"/>
          <w:marRight w:val="0"/>
          <w:marTop w:val="0"/>
          <w:marBottom w:val="0"/>
          <w:divBdr>
            <w:top w:val="none" w:sz="0" w:space="0" w:color="auto"/>
            <w:left w:val="none" w:sz="0" w:space="0" w:color="auto"/>
            <w:bottom w:val="none" w:sz="0" w:space="0" w:color="auto"/>
            <w:right w:val="none" w:sz="0" w:space="0" w:color="auto"/>
          </w:divBdr>
        </w:div>
        <w:div w:id="553200591">
          <w:marLeft w:val="0"/>
          <w:marRight w:val="0"/>
          <w:marTop w:val="0"/>
          <w:marBottom w:val="0"/>
          <w:divBdr>
            <w:top w:val="none" w:sz="0" w:space="0" w:color="auto"/>
            <w:left w:val="none" w:sz="0" w:space="0" w:color="auto"/>
            <w:bottom w:val="none" w:sz="0" w:space="0" w:color="auto"/>
            <w:right w:val="none" w:sz="0" w:space="0" w:color="auto"/>
          </w:divBdr>
        </w:div>
        <w:div w:id="683434492">
          <w:marLeft w:val="0"/>
          <w:marRight w:val="0"/>
          <w:marTop w:val="0"/>
          <w:marBottom w:val="0"/>
          <w:divBdr>
            <w:top w:val="none" w:sz="0" w:space="0" w:color="auto"/>
            <w:left w:val="none" w:sz="0" w:space="0" w:color="auto"/>
            <w:bottom w:val="none" w:sz="0" w:space="0" w:color="auto"/>
            <w:right w:val="none" w:sz="0" w:space="0" w:color="auto"/>
          </w:divBdr>
        </w:div>
        <w:div w:id="708457550">
          <w:marLeft w:val="0"/>
          <w:marRight w:val="0"/>
          <w:marTop w:val="0"/>
          <w:marBottom w:val="0"/>
          <w:divBdr>
            <w:top w:val="none" w:sz="0" w:space="0" w:color="auto"/>
            <w:left w:val="none" w:sz="0" w:space="0" w:color="auto"/>
            <w:bottom w:val="none" w:sz="0" w:space="0" w:color="auto"/>
            <w:right w:val="none" w:sz="0" w:space="0" w:color="auto"/>
          </w:divBdr>
        </w:div>
        <w:div w:id="776799336">
          <w:marLeft w:val="0"/>
          <w:marRight w:val="0"/>
          <w:marTop w:val="0"/>
          <w:marBottom w:val="0"/>
          <w:divBdr>
            <w:top w:val="none" w:sz="0" w:space="0" w:color="auto"/>
            <w:left w:val="none" w:sz="0" w:space="0" w:color="auto"/>
            <w:bottom w:val="none" w:sz="0" w:space="0" w:color="auto"/>
            <w:right w:val="none" w:sz="0" w:space="0" w:color="auto"/>
          </w:divBdr>
        </w:div>
        <w:div w:id="917399747">
          <w:marLeft w:val="0"/>
          <w:marRight w:val="0"/>
          <w:marTop w:val="0"/>
          <w:marBottom w:val="0"/>
          <w:divBdr>
            <w:top w:val="none" w:sz="0" w:space="0" w:color="auto"/>
            <w:left w:val="none" w:sz="0" w:space="0" w:color="auto"/>
            <w:bottom w:val="none" w:sz="0" w:space="0" w:color="auto"/>
            <w:right w:val="none" w:sz="0" w:space="0" w:color="auto"/>
          </w:divBdr>
        </w:div>
        <w:div w:id="1008486795">
          <w:marLeft w:val="0"/>
          <w:marRight w:val="0"/>
          <w:marTop w:val="0"/>
          <w:marBottom w:val="0"/>
          <w:divBdr>
            <w:top w:val="none" w:sz="0" w:space="0" w:color="auto"/>
            <w:left w:val="none" w:sz="0" w:space="0" w:color="auto"/>
            <w:bottom w:val="none" w:sz="0" w:space="0" w:color="auto"/>
            <w:right w:val="none" w:sz="0" w:space="0" w:color="auto"/>
          </w:divBdr>
        </w:div>
        <w:div w:id="1265766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8887037.sharepoint.com/:b:/s/allstaff/EcrxpES4Rx5DgHRtDtNospkBcZag5tf6fV74z4iYpPXKpg?e=t5POC8" TargetMode="External" Id="Re4fbb0a1d4c14cb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8" ma:contentTypeDescription="Create a new document." ma:contentTypeScope="" ma:versionID="e38a7f28f272a0e5631b9d445d93e886">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b07c4d6330b419a9b416c48b5ee1d1f4"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5AB22-A7F1-4FF6-8557-72316736C18E}">
  <ds:schemaRefs>
    <ds:schemaRef ds:uri="http://schemas.openxmlformats.org/officeDocument/2006/bibliography"/>
  </ds:schemaRefs>
</ds:datastoreItem>
</file>

<file path=customXml/itemProps2.xml><?xml version="1.0" encoding="utf-8"?>
<ds:datastoreItem xmlns:ds="http://schemas.openxmlformats.org/officeDocument/2006/customXml" ds:itemID="{6056A199-D8F4-4F76-B864-3DBF8339A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B0F070-9AAF-48FF-89B5-90E486889F3F}"/>
</file>

<file path=customXml/itemProps4.xml><?xml version="1.0" encoding="utf-8"?>
<ds:datastoreItem xmlns:ds="http://schemas.openxmlformats.org/officeDocument/2006/customXml" ds:itemID="{AB824CED-B1DF-4BB8-8C5A-00585EA0982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Crouch</dc:creator>
  <cp:keywords/>
  <cp:lastModifiedBy>Anne Powell</cp:lastModifiedBy>
  <cp:revision>17</cp:revision>
  <cp:lastPrinted>2014-02-12T13:08:00Z</cp:lastPrinted>
  <dcterms:created xsi:type="dcterms:W3CDTF">2023-07-17T13:43:00Z</dcterms:created>
  <dcterms:modified xsi:type="dcterms:W3CDTF">2024-02-08T14:34:20Z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